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9FC07" w14:textId="756E954C" w:rsidR="0075786C" w:rsidRPr="00B330BF" w:rsidRDefault="00794068" w:rsidP="00507F9F">
      <w:pPr>
        <w:pStyle w:val="ng-scope"/>
        <w:shd w:val="clear" w:color="auto" w:fill="FFFFFF"/>
        <w:spacing w:before="0" w:beforeAutospacing="0" w:after="180" w:afterAutospacing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330BF">
        <w:rPr>
          <w:rFonts w:asciiTheme="minorHAnsi" w:hAnsiTheme="minorHAnsi" w:cstheme="minorHAnsi"/>
          <w:b/>
          <w:color w:val="000000"/>
          <w:sz w:val="22"/>
          <w:szCs w:val="22"/>
        </w:rPr>
        <w:t>Zarządzenie Nr</w:t>
      </w:r>
      <w:r w:rsidR="00C90BB3" w:rsidRPr="00B330B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9403F7">
        <w:rPr>
          <w:rFonts w:asciiTheme="minorHAnsi" w:hAnsiTheme="minorHAnsi" w:cstheme="minorHAnsi"/>
          <w:b/>
          <w:color w:val="000000"/>
          <w:sz w:val="22"/>
          <w:szCs w:val="22"/>
        </w:rPr>
        <w:t>405.</w:t>
      </w:r>
      <w:r w:rsidR="00D94ABB" w:rsidRPr="00B330BF">
        <w:rPr>
          <w:rFonts w:asciiTheme="minorHAnsi" w:hAnsiTheme="minorHAnsi" w:cstheme="minorHAnsi"/>
          <w:b/>
          <w:color w:val="000000"/>
          <w:sz w:val="22"/>
          <w:szCs w:val="22"/>
        </w:rPr>
        <w:t>202</w:t>
      </w:r>
      <w:r w:rsidR="00B007F1">
        <w:rPr>
          <w:rFonts w:asciiTheme="minorHAnsi" w:hAnsiTheme="minorHAnsi" w:cstheme="minorHAnsi"/>
          <w:b/>
          <w:color w:val="000000"/>
          <w:sz w:val="22"/>
          <w:szCs w:val="22"/>
        </w:rPr>
        <w:t>5</w:t>
      </w:r>
    </w:p>
    <w:p w14:paraId="09566CFE" w14:textId="77777777" w:rsidR="0075786C" w:rsidRPr="00B330BF" w:rsidRDefault="0075786C" w:rsidP="00507F9F">
      <w:pPr>
        <w:pStyle w:val="ng-scope"/>
        <w:shd w:val="clear" w:color="auto" w:fill="FFFFFF"/>
        <w:spacing w:before="0" w:beforeAutospacing="0" w:after="180" w:afterAutospacing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330BF">
        <w:rPr>
          <w:rFonts w:asciiTheme="minorHAnsi" w:hAnsiTheme="minorHAnsi" w:cstheme="minorHAnsi"/>
          <w:b/>
          <w:color w:val="000000"/>
          <w:sz w:val="22"/>
          <w:szCs w:val="22"/>
        </w:rPr>
        <w:t>BURMISTRZA KRYNICY-ZDROJU</w:t>
      </w:r>
    </w:p>
    <w:p w14:paraId="15DA2BC0" w14:textId="77777777" w:rsidR="00B007F1" w:rsidRPr="001F699B" w:rsidRDefault="0075786C" w:rsidP="00507F9F">
      <w:pPr>
        <w:pStyle w:val="ng-scope"/>
        <w:shd w:val="clear" w:color="auto" w:fill="FFFFFF"/>
        <w:spacing w:before="0" w:beforeAutospacing="0" w:after="180" w:afterAutospacing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F699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 dnia </w:t>
      </w:r>
      <w:r w:rsidR="00B007F1" w:rsidRPr="001F699B">
        <w:rPr>
          <w:rFonts w:asciiTheme="minorHAnsi" w:hAnsiTheme="minorHAnsi" w:cstheme="minorHAnsi"/>
          <w:b/>
          <w:color w:val="000000"/>
          <w:sz w:val="22"/>
          <w:szCs w:val="22"/>
        </w:rPr>
        <w:t>8</w:t>
      </w:r>
      <w:r w:rsidRPr="001F699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grudnia 202</w:t>
      </w:r>
      <w:r w:rsidR="00B007F1" w:rsidRPr="001F699B">
        <w:rPr>
          <w:rFonts w:asciiTheme="minorHAnsi" w:hAnsiTheme="minorHAnsi" w:cstheme="minorHAnsi"/>
          <w:b/>
          <w:color w:val="000000"/>
          <w:sz w:val="22"/>
          <w:szCs w:val="22"/>
        </w:rPr>
        <w:t>5</w:t>
      </w:r>
      <w:r w:rsidRPr="001F699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r.</w:t>
      </w:r>
    </w:p>
    <w:p w14:paraId="70F071B0" w14:textId="77777777" w:rsidR="00B007F1" w:rsidRPr="001F699B" w:rsidRDefault="00B007F1" w:rsidP="00507F9F">
      <w:pPr>
        <w:pStyle w:val="ng-scope"/>
        <w:shd w:val="clear" w:color="auto" w:fill="FFFFFF"/>
        <w:spacing w:before="0" w:beforeAutospacing="0" w:after="180" w:afterAutospacing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F8978E9" w14:textId="544CC23F" w:rsidR="0075786C" w:rsidRPr="001F699B" w:rsidRDefault="0075786C" w:rsidP="00507F9F">
      <w:pPr>
        <w:pStyle w:val="ng-scope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699B">
        <w:rPr>
          <w:rFonts w:asciiTheme="minorHAnsi" w:hAnsiTheme="minorHAnsi" w:cstheme="minorHAnsi"/>
          <w:color w:val="000000"/>
          <w:sz w:val="22"/>
          <w:szCs w:val="22"/>
        </w:rPr>
        <w:t>w sprawie ogłoszenia konkursu projektów na zlecanie zadań publicznych w zakresie sprzyjania rozwojowi sportu w Gminie Krynicy-Zdroju w roku 202</w:t>
      </w:r>
      <w:r w:rsidR="001F699B" w:rsidRPr="001F699B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C90BB3" w:rsidRPr="001F699B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7F08C23" w14:textId="70E4D4A9" w:rsidR="0075786C" w:rsidRPr="001F699B" w:rsidRDefault="0075786C" w:rsidP="001F699B">
      <w:pPr>
        <w:pStyle w:val="ng-scope"/>
        <w:shd w:val="clear" w:color="auto" w:fill="FFFFFF"/>
        <w:spacing w:after="18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699B">
        <w:rPr>
          <w:rFonts w:asciiTheme="minorHAnsi" w:hAnsiTheme="minorHAnsi" w:cstheme="minorHAnsi"/>
          <w:color w:val="000000"/>
          <w:sz w:val="22"/>
          <w:szCs w:val="22"/>
        </w:rPr>
        <w:t>Na podstawie § 7 i § 8 Uchwały Nr XLII.299.2017 Rady Miejskiej w Krynicy-Zdroju z dnia 28 listopada 2017 r. w sprawie określenia warunków i trybu udzielania i rozliczania dotacji służących sprzyjaniu rozwojowi sportu w Gminie Krynicy-Zdroju oraz kontroli ich wykorzystania, zmienionej Uchwałą</w:t>
      </w:r>
      <w:r w:rsidR="004D15A8" w:rsidRPr="001F699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F699B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="00F2353C" w:rsidRPr="001F699B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Pr="001F699B">
        <w:rPr>
          <w:rFonts w:asciiTheme="minorHAnsi" w:hAnsiTheme="minorHAnsi" w:cstheme="minorHAnsi"/>
          <w:color w:val="000000"/>
          <w:sz w:val="22"/>
          <w:szCs w:val="22"/>
        </w:rPr>
        <w:t xml:space="preserve"> XLIII.313.2017 Rady Miejskiej w Krynicy-Zdroju z dnia 27 grudnia 2017r.</w:t>
      </w:r>
      <w:r w:rsidR="00357344" w:rsidRPr="001F699B">
        <w:rPr>
          <w:rFonts w:asciiTheme="minorHAnsi" w:hAnsiTheme="minorHAnsi" w:cstheme="minorHAnsi"/>
          <w:color w:val="000000"/>
          <w:sz w:val="22"/>
          <w:szCs w:val="22"/>
        </w:rPr>
        <w:t xml:space="preserve"> oraz Uchwałą nr</w:t>
      </w:r>
      <w:r w:rsidR="001F699B" w:rsidRPr="001F699B">
        <w:rPr>
          <w:rFonts w:asciiTheme="minorHAnsi" w:hAnsiTheme="minorHAnsi" w:cstheme="minorHAnsi"/>
          <w:color w:val="000000"/>
          <w:sz w:val="22"/>
          <w:szCs w:val="22"/>
        </w:rPr>
        <w:t xml:space="preserve"> XXI.131.2025 Rady Miejskiej w Krynicy-Zdroju z dnia </w:t>
      </w:r>
      <w:r w:rsidR="00357344" w:rsidRPr="001F699B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1F699B" w:rsidRPr="001F699B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357344" w:rsidRPr="001F699B">
        <w:rPr>
          <w:rFonts w:asciiTheme="minorHAnsi" w:hAnsiTheme="minorHAnsi" w:cstheme="minorHAnsi"/>
          <w:color w:val="000000"/>
          <w:sz w:val="22"/>
          <w:szCs w:val="22"/>
        </w:rPr>
        <w:t xml:space="preserve"> sierpnia 2025 r</w:t>
      </w:r>
      <w:r w:rsidRPr="001F699B">
        <w:rPr>
          <w:rFonts w:asciiTheme="minorHAnsi" w:hAnsiTheme="minorHAnsi" w:cstheme="minorHAnsi"/>
          <w:color w:val="000000"/>
          <w:sz w:val="22"/>
          <w:szCs w:val="22"/>
        </w:rPr>
        <w:t>, zarządzam co następuje:</w:t>
      </w:r>
    </w:p>
    <w:p w14:paraId="423D008B" w14:textId="77777777" w:rsidR="00A01CDC" w:rsidRPr="001F699B" w:rsidRDefault="0075786C" w:rsidP="00507F9F">
      <w:pPr>
        <w:pStyle w:val="ng-scope"/>
        <w:shd w:val="clear" w:color="auto" w:fill="FFFFFF"/>
        <w:spacing w:before="0" w:beforeAutospacing="0" w:after="18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1F699B">
        <w:rPr>
          <w:rFonts w:asciiTheme="minorHAnsi" w:hAnsiTheme="minorHAnsi" w:cstheme="minorHAnsi"/>
          <w:color w:val="000000"/>
          <w:sz w:val="22"/>
          <w:szCs w:val="22"/>
        </w:rPr>
        <w:t>§ 1</w:t>
      </w:r>
    </w:p>
    <w:p w14:paraId="77EDA265" w14:textId="77777777" w:rsidR="00A478CA" w:rsidRDefault="0075786C" w:rsidP="00F47593">
      <w:pPr>
        <w:pStyle w:val="ng-scop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425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699B">
        <w:rPr>
          <w:rFonts w:asciiTheme="minorHAnsi" w:hAnsiTheme="minorHAnsi" w:cstheme="minorHAnsi"/>
          <w:color w:val="000000"/>
          <w:sz w:val="22"/>
          <w:szCs w:val="22"/>
        </w:rPr>
        <w:t>Ogłaszam konkurs projektów na zlecenie zadań publicznych w zakresie sprzyjania rozwojowi sportu w Gminie Krynicy-Zdroju w roku 202</w:t>
      </w:r>
      <w:r w:rsidR="00A478CA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1F699B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03194E0" w14:textId="2DCBA109" w:rsidR="0075786C" w:rsidRPr="00A478CA" w:rsidRDefault="0075786C" w:rsidP="00F47593">
      <w:pPr>
        <w:pStyle w:val="ng-scop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425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478CA">
        <w:rPr>
          <w:rFonts w:asciiTheme="minorHAnsi" w:hAnsiTheme="minorHAnsi" w:cstheme="minorHAnsi"/>
          <w:color w:val="000000"/>
          <w:sz w:val="22"/>
          <w:szCs w:val="22"/>
        </w:rPr>
        <w:t>Zgodnie z § 1 ust. 3 Nr XLII.299.2017 Rady Miejskiej w Krynicy-Zdroju z dnia 28 listopada 2017r. o dotację może ubiegać się każdy klub sportowy niedziałający w celu osiągnięcia zysku, który na terenie Gminy Krynicy-Zdroju prowadzi działalność sportową, realizujący cel publiczny z zakresu sportu.</w:t>
      </w:r>
      <w:r w:rsidR="00A478CA" w:rsidRPr="00A478C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92912D2" w14:textId="77777777" w:rsidR="00AB6BC6" w:rsidRPr="00B330BF" w:rsidRDefault="00AB6BC6" w:rsidP="00507F9F">
      <w:pPr>
        <w:pStyle w:val="ng-scope"/>
        <w:shd w:val="clear" w:color="auto" w:fill="FFFFFF"/>
        <w:tabs>
          <w:tab w:val="center" w:pos="4536"/>
          <w:tab w:val="left" w:pos="5652"/>
        </w:tabs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330BF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75786C" w:rsidRPr="00B330BF">
        <w:rPr>
          <w:rFonts w:asciiTheme="minorHAnsi" w:hAnsiTheme="minorHAnsi" w:cstheme="minorHAnsi"/>
          <w:color w:val="000000"/>
          <w:sz w:val="22"/>
          <w:szCs w:val="22"/>
        </w:rPr>
        <w:t>§ 2</w:t>
      </w:r>
      <w:r w:rsidRPr="00B330BF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</w:t>
      </w:r>
    </w:p>
    <w:p w14:paraId="07C3B3AC" w14:textId="77777777" w:rsidR="0036338B" w:rsidRPr="00B330BF" w:rsidRDefault="0075786C" w:rsidP="00507F9F">
      <w:pPr>
        <w:pStyle w:val="ng-scope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330BF">
        <w:rPr>
          <w:rFonts w:asciiTheme="minorHAnsi" w:hAnsiTheme="minorHAnsi" w:cstheme="minorHAnsi"/>
          <w:color w:val="000000"/>
          <w:sz w:val="22"/>
          <w:szCs w:val="22"/>
        </w:rPr>
        <w:br/>
        <w:t>Przedmiotem zgłaszanych projektów jest sprzyjanie rozwojowi sportu w Gminie Krynicy-Zdroju, które</w:t>
      </w:r>
      <w:r w:rsidR="00AB6BC6" w:rsidRPr="00B330B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330BF">
        <w:rPr>
          <w:rFonts w:asciiTheme="minorHAnsi" w:hAnsiTheme="minorHAnsi" w:cstheme="minorHAnsi"/>
          <w:color w:val="000000"/>
          <w:sz w:val="22"/>
          <w:szCs w:val="22"/>
        </w:rPr>
        <w:t>będzie służyło realizacji co najmniej jednego z następujących celów publicznych:</w:t>
      </w:r>
    </w:p>
    <w:p w14:paraId="40A549F2" w14:textId="77777777" w:rsidR="00A84C05" w:rsidRDefault="0075786C" w:rsidP="00A84C05">
      <w:pPr>
        <w:pStyle w:val="ng-scop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330BF">
        <w:rPr>
          <w:rFonts w:asciiTheme="minorHAnsi" w:hAnsiTheme="minorHAnsi" w:cstheme="minorHAnsi"/>
          <w:color w:val="000000"/>
          <w:sz w:val="22"/>
          <w:szCs w:val="22"/>
        </w:rPr>
        <w:t>poprawie warunków uprawiania sportu przez członków klubów sportowych działających na terenie Gminy Krynicy-Zdroju;</w:t>
      </w:r>
    </w:p>
    <w:p w14:paraId="3F611938" w14:textId="77777777" w:rsidR="00A84C05" w:rsidRDefault="0075786C" w:rsidP="00507F9F">
      <w:pPr>
        <w:pStyle w:val="ng-scop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84C05">
        <w:rPr>
          <w:rFonts w:asciiTheme="minorHAnsi" w:hAnsiTheme="minorHAnsi" w:cstheme="minorHAnsi"/>
          <w:color w:val="000000"/>
          <w:sz w:val="22"/>
          <w:szCs w:val="22"/>
        </w:rPr>
        <w:t>zwiększeniu dostępności mieszkańców Gminy Krynicy-Zdroju do działalności sportowej prowadzonej przez kluby sportowe na terenie Gminy Krynicy-Zdroju;</w:t>
      </w:r>
    </w:p>
    <w:p w14:paraId="738DEB7D" w14:textId="77777777" w:rsidR="00A84C05" w:rsidRDefault="0075786C" w:rsidP="00507F9F">
      <w:pPr>
        <w:pStyle w:val="ng-scop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84C05">
        <w:rPr>
          <w:rFonts w:asciiTheme="minorHAnsi" w:hAnsiTheme="minorHAnsi" w:cstheme="minorHAnsi"/>
          <w:color w:val="000000"/>
          <w:sz w:val="22"/>
          <w:szCs w:val="22"/>
        </w:rPr>
        <w:t>zaspokajaniu potrzeb społecznych po</w:t>
      </w:r>
      <w:r w:rsidR="00A01CDC" w:rsidRPr="00A84C05">
        <w:rPr>
          <w:rFonts w:asciiTheme="minorHAnsi" w:hAnsiTheme="minorHAnsi" w:cstheme="minorHAnsi"/>
          <w:color w:val="000000"/>
          <w:sz w:val="22"/>
          <w:szCs w:val="22"/>
        </w:rPr>
        <w:t>przez integrowanie się kibiców;</w:t>
      </w:r>
    </w:p>
    <w:p w14:paraId="6E148E53" w14:textId="77777777" w:rsidR="00A84C05" w:rsidRDefault="0075786C" w:rsidP="00507F9F">
      <w:pPr>
        <w:pStyle w:val="ng-scop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84C05">
        <w:rPr>
          <w:rFonts w:asciiTheme="minorHAnsi" w:hAnsiTheme="minorHAnsi" w:cstheme="minorHAnsi"/>
          <w:color w:val="000000"/>
          <w:sz w:val="22"/>
          <w:szCs w:val="22"/>
        </w:rPr>
        <w:t>pobudzaniu kreatywności i wpływu społeczeństwa na rozwój sportu n</w:t>
      </w:r>
      <w:r w:rsidR="00A01CDC" w:rsidRPr="00A84C05">
        <w:rPr>
          <w:rFonts w:asciiTheme="minorHAnsi" w:hAnsiTheme="minorHAnsi" w:cstheme="minorHAnsi"/>
          <w:color w:val="000000"/>
          <w:sz w:val="22"/>
          <w:szCs w:val="22"/>
        </w:rPr>
        <w:t>a terenie Gminy Krynicy-Zdroju;</w:t>
      </w:r>
    </w:p>
    <w:p w14:paraId="50A6133D" w14:textId="694DF09C" w:rsidR="0075786C" w:rsidRPr="00A84C05" w:rsidRDefault="0075786C" w:rsidP="00507F9F">
      <w:pPr>
        <w:pStyle w:val="ng-scop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84C05">
        <w:rPr>
          <w:rFonts w:asciiTheme="minorHAnsi" w:hAnsiTheme="minorHAnsi" w:cstheme="minorHAnsi"/>
          <w:color w:val="000000"/>
          <w:sz w:val="22"/>
          <w:szCs w:val="22"/>
        </w:rPr>
        <w:t>kreowaniu pozytywnego wizerunku Gminy Krynicy-Zdroju poprzez sprzyjanie współzawodnictwu sportowemu na wszelkich poziomach.</w:t>
      </w:r>
    </w:p>
    <w:p w14:paraId="01A6EE3B" w14:textId="69D8364D" w:rsidR="00A478CA" w:rsidRPr="00B330BF" w:rsidRDefault="00A478CA" w:rsidP="00507F9F">
      <w:pPr>
        <w:pStyle w:val="ng-scope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Dopuszcza się złożenie przez jednego Oferenta więcej niż </w:t>
      </w:r>
      <w:r w:rsidR="00AB7C2B">
        <w:rPr>
          <w:rFonts w:asciiTheme="minorHAnsi" w:hAnsiTheme="minorHAnsi" w:cstheme="minorHAnsi"/>
          <w:color w:val="000000"/>
          <w:sz w:val="22"/>
          <w:szCs w:val="22"/>
        </w:rPr>
        <w:t>jednego wniosku</w:t>
      </w:r>
      <w:r>
        <w:rPr>
          <w:rFonts w:asciiTheme="minorHAnsi" w:hAnsiTheme="minorHAnsi" w:cstheme="minorHAnsi"/>
          <w:color w:val="000000"/>
          <w:sz w:val="22"/>
          <w:szCs w:val="22"/>
        </w:rPr>
        <w:t>, z zastrzeżeniem że Oferent musi w ramach swoich działań prowadzić więcej niż jedną sekcję sportową.</w:t>
      </w:r>
    </w:p>
    <w:p w14:paraId="0E3CF3C3" w14:textId="77777777" w:rsidR="00A01CDC" w:rsidRPr="00B330BF" w:rsidRDefault="00A01CDC" w:rsidP="00507F9F">
      <w:pPr>
        <w:pStyle w:val="ng-scope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3604932" w14:textId="77777777" w:rsidR="00A01CDC" w:rsidRDefault="0075786C" w:rsidP="00507F9F">
      <w:pPr>
        <w:pStyle w:val="ng-scope"/>
        <w:shd w:val="clear" w:color="auto" w:fill="FFFFFF"/>
        <w:spacing w:before="0" w:beforeAutospacing="0" w:after="18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B330BF">
        <w:rPr>
          <w:rFonts w:asciiTheme="minorHAnsi" w:hAnsiTheme="minorHAnsi" w:cstheme="minorHAnsi"/>
          <w:color w:val="000000"/>
          <w:sz w:val="22"/>
          <w:szCs w:val="22"/>
        </w:rPr>
        <w:t>§ 3</w:t>
      </w:r>
    </w:p>
    <w:p w14:paraId="58EA8AAF" w14:textId="6EECB91C" w:rsidR="00C6757F" w:rsidRDefault="00C6757F" w:rsidP="00A478CA">
      <w:pPr>
        <w:pStyle w:val="ng-scope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Warunkiem ubiegania się o realizację zadania jest prawidłowe złożenie </w:t>
      </w:r>
      <w:r w:rsidR="00AB7C2B">
        <w:rPr>
          <w:rFonts w:asciiTheme="minorHAnsi" w:hAnsiTheme="minorHAnsi" w:cstheme="minorHAnsi"/>
          <w:color w:val="000000"/>
          <w:sz w:val="22"/>
          <w:szCs w:val="22"/>
        </w:rPr>
        <w:t>wniosku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w języku polskim </w:t>
      </w:r>
      <w:r w:rsidR="00AB7C2B">
        <w:rPr>
          <w:rFonts w:asciiTheme="minorHAnsi" w:hAnsiTheme="minorHAnsi" w:cstheme="minorHAnsi"/>
          <w:color w:val="000000"/>
          <w:sz w:val="22"/>
          <w:szCs w:val="22"/>
        </w:rPr>
        <w:t xml:space="preserve">na obowiązującym wzorze określonym Uchwałą </w:t>
      </w:r>
      <w:r w:rsidR="00AB7C2B" w:rsidRPr="001F699B">
        <w:rPr>
          <w:rFonts w:asciiTheme="minorHAnsi" w:hAnsiTheme="minorHAnsi" w:cstheme="minorHAnsi"/>
          <w:color w:val="000000"/>
          <w:sz w:val="22"/>
          <w:szCs w:val="22"/>
        </w:rPr>
        <w:t xml:space="preserve">Nr XLII.299.2017 Rady Miejskiej w Krynicy-Zdroju z dnia 28 listopada 2017 r. </w:t>
      </w:r>
      <w:r w:rsidR="00AB7C2B">
        <w:rPr>
          <w:rFonts w:asciiTheme="minorHAnsi" w:hAnsiTheme="minorHAnsi" w:cstheme="minorHAnsi"/>
          <w:color w:val="000000"/>
          <w:sz w:val="22"/>
          <w:szCs w:val="22"/>
        </w:rPr>
        <w:t xml:space="preserve"> Wzór oferty stanowi </w:t>
      </w:r>
      <w:r w:rsidR="00AB7C2B" w:rsidRPr="00AB7C2B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załącznik nr 1.</w:t>
      </w:r>
    </w:p>
    <w:p w14:paraId="32EC97E6" w14:textId="38A32FB2" w:rsidR="00C6757F" w:rsidRDefault="00AB7C2B" w:rsidP="00A478CA">
      <w:pPr>
        <w:pStyle w:val="ng-scope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Wniosek należy przygotować za pośrednictwem generatora dostępnego na stronie internetowej pod adresem: </w:t>
      </w:r>
      <w:hyperlink r:id="rId5" w:history="1">
        <w:r w:rsidRPr="00740D58">
          <w:rPr>
            <w:rStyle w:val="Hipercze"/>
            <w:rFonts w:asciiTheme="minorHAnsi" w:hAnsiTheme="minorHAnsi" w:cstheme="minorHAnsi"/>
            <w:sz w:val="22"/>
            <w:szCs w:val="22"/>
          </w:rPr>
          <w:t>https://krynicazdroj.engo.org.pl/konkursy-trwajace</w:t>
        </w:r>
      </w:hyperlink>
      <w:r>
        <w:rPr>
          <w:rFonts w:asciiTheme="minorHAnsi" w:hAnsiTheme="minorHAnsi" w:cstheme="minorHAnsi"/>
          <w:color w:val="000000"/>
          <w:sz w:val="22"/>
          <w:szCs w:val="22"/>
        </w:rPr>
        <w:t xml:space="preserve"> w terminie </w:t>
      </w:r>
      <w:r w:rsidRPr="00F7251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od 15 grudnia do </w:t>
      </w:r>
      <w:r w:rsidRPr="00F72519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 w:themeFill="background1"/>
        </w:rPr>
        <w:t>31 grudnia 2025</w:t>
      </w:r>
      <w:r w:rsidRPr="00F7251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roku do godziny 1</w:t>
      </w:r>
      <w:r w:rsidR="00F72519">
        <w:rPr>
          <w:rFonts w:asciiTheme="minorHAnsi" w:hAnsiTheme="minorHAnsi" w:cstheme="minorHAnsi"/>
          <w:b/>
          <w:bCs/>
          <w:color w:val="000000"/>
          <w:sz w:val="22"/>
          <w:szCs w:val="22"/>
        </w:rPr>
        <w:t>2</w:t>
      </w:r>
      <w:r w:rsidRPr="00F72519">
        <w:rPr>
          <w:rFonts w:asciiTheme="minorHAnsi" w:hAnsiTheme="minorHAnsi" w:cstheme="minorHAnsi"/>
          <w:b/>
          <w:bCs/>
          <w:color w:val="000000"/>
          <w:sz w:val="22"/>
          <w:szCs w:val="22"/>
        </w:rPr>
        <w:t>.00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FE1EF2E" w14:textId="62F34DB5" w:rsidR="00AB7C2B" w:rsidRPr="00F72519" w:rsidRDefault="00AB7C2B" w:rsidP="00A478CA">
      <w:pPr>
        <w:pStyle w:val="ng-scope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72519">
        <w:rPr>
          <w:rFonts w:asciiTheme="minorHAnsi" w:hAnsiTheme="minorHAnsi" w:cstheme="minorHAnsi"/>
          <w:color w:val="000000"/>
          <w:sz w:val="22"/>
          <w:szCs w:val="22"/>
        </w:rPr>
        <w:t>Wygenerowaną i wydrukowaną wersję wniosku z systemu, osoby upoważnione mają obowiązek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podpisać. Następnie wersję papierową wniosku (tożsamą z wersją elektroniczną złożoną wcześniej w generatorze i z tą samą sumą kontrolną znajdującą się </w:t>
      </w:r>
      <w:r w:rsidR="009362B9">
        <w:rPr>
          <w:rFonts w:asciiTheme="minorHAnsi" w:hAnsiTheme="minorHAnsi" w:cstheme="minorHAnsi"/>
          <w:color w:val="000000"/>
          <w:sz w:val="22"/>
          <w:szCs w:val="22"/>
        </w:rPr>
        <w:t>w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gór</w:t>
      </w:r>
      <w:r w:rsidR="009362B9">
        <w:rPr>
          <w:rFonts w:asciiTheme="minorHAnsi" w:hAnsiTheme="minorHAnsi" w:cstheme="minorHAnsi"/>
          <w:color w:val="000000"/>
          <w:sz w:val="22"/>
          <w:szCs w:val="22"/>
        </w:rPr>
        <w:t xml:space="preserve">nej </w:t>
      </w:r>
      <w:r w:rsidR="00CB18F8">
        <w:rPr>
          <w:rFonts w:asciiTheme="minorHAnsi" w:hAnsiTheme="minorHAnsi" w:cstheme="minorHAnsi"/>
          <w:color w:val="000000"/>
          <w:sz w:val="22"/>
          <w:szCs w:val="22"/>
        </w:rPr>
        <w:t>części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wniosku) wraz z obowiązującymi załącznikami należy dostarczyć w </w:t>
      </w:r>
      <w:r w:rsidRPr="00AB7C2B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zamkniętej kopercie z dopiskiem „Konkurs w zakresie sprzyjania rozwojowi sportu 2026r.”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Urzędu Miejskiego w Krynicy-Zdroju </w:t>
      </w:r>
      <w:r w:rsidR="00F72519" w:rsidRPr="00F72519">
        <w:rPr>
          <w:rFonts w:asciiTheme="minorHAnsi" w:hAnsiTheme="minorHAnsi" w:cstheme="minorHAnsi"/>
          <w:b/>
          <w:bCs/>
          <w:color w:val="000000"/>
          <w:sz w:val="22"/>
          <w:szCs w:val="22"/>
        </w:rPr>
        <w:t>w terminie do 31 grudnia do godz. 12.00</w:t>
      </w:r>
      <w:r w:rsidR="00F7251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F72519">
        <w:rPr>
          <w:rFonts w:asciiTheme="minorHAnsi" w:hAnsiTheme="minorHAnsi" w:cstheme="minorHAnsi"/>
          <w:color w:val="000000"/>
          <w:sz w:val="22"/>
          <w:szCs w:val="22"/>
        </w:rPr>
        <w:t>za pośrednictwem:</w:t>
      </w:r>
    </w:p>
    <w:p w14:paraId="34F6C410" w14:textId="04ED44F2" w:rsidR="00F72519" w:rsidRPr="00F72519" w:rsidRDefault="00F72519" w:rsidP="00F72519">
      <w:pPr>
        <w:pStyle w:val="ng-scope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lastRenderedPageBreak/>
        <w:t>Dziennika Podawczego Urzędu Miejskiego w Krynicy-Zdroju, ul. Kraszewskiego 7 lub</w:t>
      </w:r>
    </w:p>
    <w:p w14:paraId="04E01A95" w14:textId="60118C8B" w:rsidR="00F72519" w:rsidRPr="00F72519" w:rsidRDefault="00F72519" w:rsidP="00F72519">
      <w:pPr>
        <w:pStyle w:val="ng-scope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Operatora pocztowego na adres: Urząd Miejski w Krynicy-Zdroju, ul. Kraszewskiego 7, 33-380 Krynica-Zdrój.</w:t>
      </w:r>
    </w:p>
    <w:p w14:paraId="4E49A006" w14:textId="16F3F6EB" w:rsidR="00F72519" w:rsidRDefault="00F72519" w:rsidP="00F72519">
      <w:pPr>
        <w:pStyle w:val="ng-scope"/>
        <w:numPr>
          <w:ilvl w:val="0"/>
          <w:numId w:val="14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2519">
        <w:rPr>
          <w:rFonts w:asciiTheme="minorHAnsi" w:hAnsiTheme="minorHAnsi" w:cstheme="minorHAnsi"/>
          <w:color w:val="000000"/>
          <w:sz w:val="22"/>
          <w:szCs w:val="22"/>
        </w:rPr>
        <w:t xml:space="preserve">O terminowym </w:t>
      </w:r>
      <w:r>
        <w:rPr>
          <w:rFonts w:asciiTheme="minorHAnsi" w:hAnsiTheme="minorHAnsi" w:cstheme="minorHAnsi"/>
          <w:color w:val="000000"/>
          <w:sz w:val="22"/>
          <w:szCs w:val="22"/>
        </w:rPr>
        <w:t>złożeniu wniosku decyduje data jego wpływu (wersji papierowej) do siedziby Urzędu, potwierdzona pieczęcią wpływu (a nie datą stempla nadania pocztowego)</w:t>
      </w:r>
      <w:r w:rsidR="00FF573B">
        <w:rPr>
          <w:rFonts w:asciiTheme="minorHAnsi" w:hAnsiTheme="minorHAnsi" w:cstheme="minorHAnsi"/>
          <w:color w:val="000000"/>
          <w:sz w:val="22"/>
          <w:szCs w:val="22"/>
        </w:rPr>
        <w:t xml:space="preserve">. Dla osób, które posiadają kwalifikowany podpis elektroniczny, profil zaufany lub e-dowód, dopuszcza się składanie oferty (wraz z załącznikami w formacie pdf zamiast jej papierowej wersji) za pośrednictwem E-doręczenia lub Elektronicznej Platformy Usług Administracji Publicznej </w:t>
      </w:r>
      <w:proofErr w:type="spellStart"/>
      <w:r w:rsidR="00FF573B">
        <w:rPr>
          <w:rFonts w:asciiTheme="minorHAnsi" w:hAnsiTheme="minorHAnsi" w:cstheme="minorHAnsi"/>
          <w:color w:val="000000"/>
          <w:sz w:val="22"/>
          <w:szCs w:val="22"/>
        </w:rPr>
        <w:t>ePUAP</w:t>
      </w:r>
      <w:proofErr w:type="spellEnd"/>
      <w:r w:rsidR="00FF573B">
        <w:rPr>
          <w:rFonts w:asciiTheme="minorHAnsi" w:hAnsiTheme="minorHAnsi" w:cstheme="minorHAnsi"/>
          <w:color w:val="000000"/>
          <w:sz w:val="22"/>
          <w:szCs w:val="22"/>
        </w:rPr>
        <w:t xml:space="preserve"> do dnia 31 grudnia do godz. 12.00.</w:t>
      </w:r>
    </w:p>
    <w:p w14:paraId="3E3F9599" w14:textId="77777777" w:rsidR="002269B4" w:rsidRDefault="00FF573B" w:rsidP="002269B4">
      <w:pPr>
        <w:pStyle w:val="ng-scope"/>
        <w:shd w:val="clear" w:color="auto" w:fill="FFFFFF"/>
        <w:tabs>
          <w:tab w:val="left" w:pos="426"/>
        </w:tabs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Platforma E-Doręczenia dostępna jest pod adresem </w:t>
      </w:r>
      <w:r w:rsidR="002269B4" w:rsidRPr="00EF1BB7">
        <w:rPr>
          <w:rFonts w:asciiTheme="minorHAnsi" w:hAnsiTheme="minorHAnsi" w:cstheme="minorHAnsi"/>
          <w:sz w:val="22"/>
          <w:szCs w:val="22"/>
        </w:rPr>
        <w:t xml:space="preserve">AE:PL-21013-60028-AUDUJ-24 natomiast </w:t>
      </w:r>
      <w:proofErr w:type="spellStart"/>
      <w:r w:rsidR="002269B4" w:rsidRPr="00EF1BB7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="002269B4" w:rsidRPr="00EF1BB7">
        <w:rPr>
          <w:rFonts w:asciiTheme="minorHAnsi" w:hAnsiTheme="minorHAnsi" w:cstheme="minorHAnsi"/>
          <w:sz w:val="22"/>
          <w:szCs w:val="22"/>
        </w:rPr>
        <w:t xml:space="preserve"> pod adresem </w:t>
      </w:r>
      <w:hyperlink r:id="rId6" w:history="1">
        <w:r w:rsidR="002269B4" w:rsidRPr="00EF1BB7">
          <w:rPr>
            <w:rStyle w:val="Hipercze"/>
            <w:rFonts w:asciiTheme="minorHAnsi" w:hAnsiTheme="minorHAnsi" w:cstheme="minorHAnsi"/>
            <w:sz w:val="22"/>
            <w:szCs w:val="22"/>
          </w:rPr>
          <w:t>https://epuap.gov.pl/</w:t>
        </w:r>
      </w:hyperlink>
      <w:r w:rsidR="002269B4" w:rsidRPr="00EF1BB7">
        <w:rPr>
          <w:rFonts w:asciiTheme="minorHAnsi" w:hAnsiTheme="minorHAnsi" w:cstheme="minorHAnsi"/>
          <w:sz w:val="22"/>
          <w:szCs w:val="22"/>
        </w:rPr>
        <w:t xml:space="preserve">, na adres skrytki Urzędu Miejskiego w Krynicy-Zdroju: </w:t>
      </w:r>
      <w:proofErr w:type="spellStart"/>
      <w:r w:rsidR="002269B4" w:rsidRPr="00EF1BB7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="002269B4" w:rsidRPr="00EF1BB7">
        <w:rPr>
          <w:rFonts w:asciiTheme="minorHAnsi" w:hAnsiTheme="minorHAnsi" w:cstheme="minorHAnsi"/>
          <w:sz w:val="22"/>
          <w:szCs w:val="22"/>
        </w:rPr>
        <w:t>: /1210073/</w:t>
      </w:r>
      <w:proofErr w:type="spellStart"/>
      <w:r w:rsidR="002269B4" w:rsidRPr="00EF1BB7">
        <w:rPr>
          <w:rFonts w:asciiTheme="minorHAnsi" w:hAnsiTheme="minorHAnsi" w:cstheme="minorHAnsi"/>
          <w:sz w:val="22"/>
          <w:szCs w:val="22"/>
        </w:rPr>
        <w:t>SkrytkaESP</w:t>
      </w:r>
      <w:proofErr w:type="spellEnd"/>
      <w:r w:rsidR="002269B4" w:rsidRPr="00EF1BB7">
        <w:rPr>
          <w:rFonts w:asciiTheme="minorHAnsi" w:hAnsiTheme="minorHAnsi" w:cstheme="minorHAnsi"/>
          <w:sz w:val="22"/>
          <w:szCs w:val="22"/>
        </w:rPr>
        <w:t>,   /1210073/skrytka z wykorzystaniem Pisma ogólnego do podmiotu publicznego i wpisaniem w temacie: „</w:t>
      </w:r>
      <w:r w:rsidR="002269B4" w:rsidRPr="00AB7C2B">
        <w:rPr>
          <w:rFonts w:asciiTheme="minorHAnsi" w:hAnsiTheme="minorHAnsi" w:cstheme="minorHAnsi"/>
          <w:b/>
          <w:bCs/>
          <w:color w:val="000000"/>
          <w:sz w:val="22"/>
          <w:szCs w:val="22"/>
        </w:rPr>
        <w:t>Konkurs w zakresie sprzyjania rozwojowi sportu 2026r</w:t>
      </w:r>
      <w:r w:rsidR="002269B4" w:rsidRPr="00EF1BB7">
        <w:rPr>
          <w:rFonts w:asciiTheme="minorHAnsi" w:hAnsiTheme="minorHAnsi" w:cstheme="minorHAnsi"/>
          <w:sz w:val="22"/>
          <w:szCs w:val="22"/>
        </w:rPr>
        <w:t>” (decyduje data</w:t>
      </w:r>
      <w:r w:rsidR="002269B4">
        <w:rPr>
          <w:rFonts w:asciiTheme="minorHAnsi" w:hAnsiTheme="minorHAnsi" w:cstheme="minorHAnsi"/>
          <w:sz w:val="22"/>
          <w:szCs w:val="22"/>
        </w:rPr>
        <w:t xml:space="preserve"> i </w:t>
      </w:r>
      <w:r w:rsidR="002269B4" w:rsidRPr="002269B4">
        <w:rPr>
          <w:rFonts w:asciiTheme="minorHAnsi" w:hAnsiTheme="minorHAnsi" w:cstheme="minorHAnsi"/>
          <w:sz w:val="22"/>
          <w:szCs w:val="22"/>
        </w:rPr>
        <w:t xml:space="preserve">godzina </w:t>
      </w:r>
      <w:r w:rsidR="002269B4" w:rsidRPr="00EF1BB7">
        <w:rPr>
          <w:rFonts w:asciiTheme="minorHAnsi" w:hAnsiTheme="minorHAnsi" w:cstheme="minorHAnsi"/>
          <w:sz w:val="22"/>
          <w:szCs w:val="22"/>
        </w:rPr>
        <w:t xml:space="preserve">wpływu na skrytkę </w:t>
      </w:r>
      <w:proofErr w:type="spellStart"/>
      <w:r w:rsidR="002269B4" w:rsidRPr="00EF1BB7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="002269B4" w:rsidRPr="00EF1BB7">
        <w:rPr>
          <w:rFonts w:asciiTheme="minorHAnsi" w:hAnsiTheme="minorHAnsi" w:cstheme="minorHAnsi"/>
          <w:sz w:val="22"/>
          <w:szCs w:val="22"/>
        </w:rPr>
        <w:t xml:space="preserve"> lub E-Doręczenia). Oferta musi zostać podpisana elektronicznie (tj. podpis kwalifikowany, profil zaufany lub e-dowód) przez osoby upoważnione do składania oświadczeń woli w imieniu Oferenta</w:t>
      </w:r>
      <w:r w:rsidR="002269B4">
        <w:rPr>
          <w:rFonts w:asciiTheme="minorHAnsi" w:hAnsiTheme="minorHAnsi" w:cstheme="minorHAnsi"/>
          <w:sz w:val="22"/>
          <w:szCs w:val="22"/>
        </w:rPr>
        <w:t xml:space="preserve"> (skan podpisu nie jest podpisem elektronicznym). Jeśli oferent nie dostarczy wniosku w jeden z ww. sposobów wniosek pozostanie bez rozpatrzenia.</w:t>
      </w:r>
    </w:p>
    <w:p w14:paraId="083AD677" w14:textId="77777777" w:rsidR="002269B4" w:rsidRDefault="0075786C" w:rsidP="001302BE">
      <w:pPr>
        <w:pStyle w:val="ng-scope"/>
        <w:numPr>
          <w:ilvl w:val="0"/>
          <w:numId w:val="14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269B4">
        <w:rPr>
          <w:rFonts w:asciiTheme="minorHAnsi" w:hAnsiTheme="minorHAnsi" w:cstheme="minorHAnsi"/>
          <w:color w:val="000000"/>
          <w:sz w:val="22"/>
          <w:szCs w:val="22"/>
        </w:rPr>
        <w:t>Złożenie wniosku nie jest jednoznaczne z przyznaniem dotacji.</w:t>
      </w:r>
    </w:p>
    <w:p w14:paraId="20997293" w14:textId="79A70D21" w:rsidR="0075786C" w:rsidRPr="00237513" w:rsidRDefault="0075786C" w:rsidP="00237513">
      <w:pPr>
        <w:pStyle w:val="ng-scope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7513">
        <w:rPr>
          <w:rFonts w:asciiTheme="minorHAnsi" w:hAnsiTheme="minorHAnsi" w:cstheme="minorHAnsi"/>
          <w:color w:val="000000"/>
          <w:sz w:val="22"/>
          <w:szCs w:val="22"/>
        </w:rPr>
        <w:t>W przypadku stwierdzenia uchybień formaln</w:t>
      </w:r>
      <w:r w:rsidR="00237513" w:rsidRPr="00237513">
        <w:rPr>
          <w:rFonts w:asciiTheme="minorHAnsi" w:hAnsiTheme="minorHAnsi" w:cstheme="minorHAnsi"/>
          <w:color w:val="000000"/>
          <w:sz w:val="22"/>
          <w:szCs w:val="22"/>
        </w:rPr>
        <w:t xml:space="preserve">ych i braków </w:t>
      </w:r>
      <w:r w:rsidRPr="00237513">
        <w:rPr>
          <w:rFonts w:asciiTheme="minorHAnsi" w:hAnsiTheme="minorHAnsi" w:cstheme="minorHAnsi"/>
          <w:color w:val="000000"/>
          <w:sz w:val="22"/>
          <w:szCs w:val="22"/>
        </w:rPr>
        <w:t>wzywa się e-mailem Wnioskodawcę do ich usunięcia lub uzupełnienia wniosku we wskazanym terminie</w:t>
      </w:r>
      <w:r w:rsidR="00D31772" w:rsidRPr="00237513">
        <w:rPr>
          <w:rFonts w:asciiTheme="minorHAnsi" w:hAnsiTheme="minorHAnsi" w:cstheme="minorHAnsi"/>
          <w:color w:val="000000"/>
          <w:sz w:val="22"/>
          <w:szCs w:val="22"/>
        </w:rPr>
        <w:t xml:space="preserve"> (wszelkie zmiany muszą zostać dokonane w generatorze oraz po wydrukowaniu i podpisaniu złożone </w:t>
      </w:r>
      <w:r w:rsidR="00237513" w:rsidRPr="00237513">
        <w:rPr>
          <w:rFonts w:asciiTheme="minorHAnsi" w:hAnsiTheme="minorHAnsi" w:cstheme="minorHAnsi"/>
          <w:color w:val="000000"/>
          <w:sz w:val="22"/>
          <w:szCs w:val="22"/>
        </w:rPr>
        <w:t xml:space="preserve">ponownie </w:t>
      </w:r>
      <w:r w:rsidR="00D31772" w:rsidRPr="00237513">
        <w:rPr>
          <w:rFonts w:asciiTheme="minorHAnsi" w:hAnsiTheme="minorHAnsi" w:cstheme="minorHAnsi"/>
          <w:color w:val="000000"/>
          <w:sz w:val="22"/>
          <w:szCs w:val="22"/>
        </w:rPr>
        <w:t>w Urzędzie Miejskim)</w:t>
      </w:r>
      <w:r w:rsidRPr="00237513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8F211B" w:rsidRPr="0023751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37513">
        <w:rPr>
          <w:rFonts w:asciiTheme="minorHAnsi" w:hAnsiTheme="minorHAnsi" w:cstheme="minorHAnsi"/>
          <w:color w:val="000000"/>
          <w:sz w:val="22"/>
          <w:szCs w:val="22"/>
        </w:rPr>
        <w:t>Niedokonanie uzupełnień, sprostowań lub wyjaśnień dotyczących treści złożonego wniosku w określonym terminie</w:t>
      </w:r>
      <w:r w:rsidR="00D31772" w:rsidRPr="0023751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37513">
        <w:rPr>
          <w:rFonts w:asciiTheme="minorHAnsi" w:hAnsiTheme="minorHAnsi" w:cstheme="minorHAnsi"/>
          <w:color w:val="000000"/>
          <w:sz w:val="22"/>
          <w:szCs w:val="22"/>
        </w:rPr>
        <w:t>powoduje jego odrzucenie.</w:t>
      </w:r>
    </w:p>
    <w:p w14:paraId="39CD43C0" w14:textId="77777777" w:rsidR="003C2704" w:rsidRPr="00B330BF" w:rsidRDefault="003C2704" w:rsidP="00507F9F">
      <w:pPr>
        <w:pStyle w:val="ng-scope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2ACE822" w14:textId="77777777" w:rsidR="00A01CDC" w:rsidRPr="00B330BF" w:rsidRDefault="0075786C" w:rsidP="00E454A8">
      <w:pPr>
        <w:pStyle w:val="ng-scope"/>
        <w:shd w:val="clear" w:color="auto" w:fill="FFFFFF"/>
        <w:spacing w:before="0" w:beforeAutospacing="0" w:after="18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B330BF">
        <w:rPr>
          <w:rFonts w:asciiTheme="minorHAnsi" w:hAnsiTheme="minorHAnsi" w:cstheme="minorHAnsi"/>
          <w:color w:val="000000"/>
          <w:sz w:val="22"/>
          <w:szCs w:val="22"/>
        </w:rPr>
        <w:t>§ 4</w:t>
      </w:r>
    </w:p>
    <w:p w14:paraId="0E52097E" w14:textId="33E1A86C" w:rsidR="0038053D" w:rsidRPr="00D31772" w:rsidRDefault="0075786C" w:rsidP="00D31772">
      <w:pPr>
        <w:pStyle w:val="ng-scope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425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330BF">
        <w:rPr>
          <w:rFonts w:asciiTheme="minorHAnsi" w:hAnsiTheme="minorHAnsi" w:cstheme="minorHAnsi"/>
          <w:color w:val="000000"/>
          <w:sz w:val="22"/>
          <w:szCs w:val="22"/>
        </w:rPr>
        <w:t xml:space="preserve">Na realizację projektów w ramach konkursu zostaną przeznaczone środki w kwocie </w:t>
      </w:r>
      <w:r w:rsidR="00D31772" w:rsidRPr="00D31772">
        <w:rPr>
          <w:rFonts w:asciiTheme="minorHAnsi" w:hAnsiTheme="minorHAnsi" w:cstheme="minorHAnsi"/>
          <w:color w:val="000000"/>
          <w:sz w:val="22"/>
          <w:szCs w:val="22"/>
        </w:rPr>
        <w:t>75</w:t>
      </w:r>
      <w:r w:rsidR="00D31772">
        <w:rPr>
          <w:rFonts w:asciiTheme="minorHAnsi" w:hAnsiTheme="minorHAnsi" w:cstheme="minorHAnsi"/>
          <w:color w:val="000000"/>
          <w:sz w:val="22"/>
          <w:szCs w:val="22"/>
        </w:rPr>
        <w:t>0.</w:t>
      </w:r>
      <w:r w:rsidR="00E454A8" w:rsidRPr="00D31772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="00D31772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="00E454A8" w:rsidRPr="00D31772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="002C2210">
        <w:rPr>
          <w:rFonts w:asciiTheme="minorHAnsi" w:hAnsiTheme="minorHAnsi" w:cstheme="minorHAnsi"/>
          <w:color w:val="000000"/>
          <w:sz w:val="22"/>
          <w:szCs w:val="22"/>
        </w:rPr>
        <w:t>,00</w:t>
      </w:r>
      <w:r w:rsidR="0038053D" w:rsidRPr="00D31772">
        <w:rPr>
          <w:rFonts w:asciiTheme="minorHAnsi" w:hAnsiTheme="minorHAnsi" w:cstheme="minorHAnsi"/>
          <w:color w:val="000000"/>
          <w:sz w:val="22"/>
          <w:szCs w:val="22"/>
        </w:rPr>
        <w:t xml:space="preserve"> zł.</w:t>
      </w:r>
    </w:p>
    <w:p w14:paraId="7C42CF88" w14:textId="77777777" w:rsidR="0075786C" w:rsidRPr="00B330BF" w:rsidRDefault="0075786C" w:rsidP="0038053D">
      <w:pPr>
        <w:pStyle w:val="ng-scope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425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330BF">
        <w:rPr>
          <w:rFonts w:asciiTheme="minorHAnsi" w:hAnsiTheme="minorHAnsi" w:cstheme="minorHAnsi"/>
          <w:color w:val="000000"/>
          <w:sz w:val="22"/>
          <w:szCs w:val="22"/>
        </w:rPr>
        <w:t>Przekazanie przyznanej dotacji nast</w:t>
      </w:r>
      <w:r w:rsidR="00525AFA" w:rsidRPr="00B330BF">
        <w:rPr>
          <w:rFonts w:asciiTheme="minorHAnsi" w:hAnsiTheme="minorHAnsi" w:cstheme="minorHAnsi"/>
          <w:color w:val="000000"/>
          <w:sz w:val="22"/>
          <w:szCs w:val="22"/>
        </w:rPr>
        <w:t xml:space="preserve">ąpi po zawarciu z Beneficjentem </w:t>
      </w:r>
      <w:r w:rsidRPr="00B330BF">
        <w:rPr>
          <w:rFonts w:asciiTheme="minorHAnsi" w:hAnsiTheme="minorHAnsi" w:cstheme="minorHAnsi"/>
          <w:color w:val="000000"/>
          <w:sz w:val="22"/>
          <w:szCs w:val="22"/>
        </w:rPr>
        <w:t>umowy.</w:t>
      </w:r>
    </w:p>
    <w:p w14:paraId="2A208D6B" w14:textId="77777777" w:rsidR="0038053D" w:rsidRPr="00B330BF" w:rsidRDefault="0038053D" w:rsidP="00E454A8">
      <w:pPr>
        <w:pStyle w:val="ng-scope"/>
        <w:shd w:val="clear" w:color="auto" w:fill="FFFFFF"/>
        <w:spacing w:before="0" w:beforeAutospacing="0" w:after="18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3DDE02D6" w14:textId="77777777" w:rsidR="00A01CDC" w:rsidRPr="00B330BF" w:rsidRDefault="0075786C" w:rsidP="00E454A8">
      <w:pPr>
        <w:pStyle w:val="ng-scope"/>
        <w:shd w:val="clear" w:color="auto" w:fill="FFFFFF"/>
        <w:spacing w:before="0" w:beforeAutospacing="0" w:after="18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B330BF">
        <w:rPr>
          <w:rFonts w:asciiTheme="minorHAnsi" w:hAnsiTheme="minorHAnsi" w:cstheme="minorHAnsi"/>
          <w:color w:val="000000"/>
          <w:sz w:val="22"/>
          <w:szCs w:val="22"/>
        </w:rPr>
        <w:t>§ 5</w:t>
      </w:r>
    </w:p>
    <w:p w14:paraId="091F91BB" w14:textId="2691DC46" w:rsidR="0075786C" w:rsidRPr="00B330BF" w:rsidRDefault="0075786C" w:rsidP="00507F9F">
      <w:pPr>
        <w:pStyle w:val="ng-scope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330BF">
        <w:rPr>
          <w:rFonts w:asciiTheme="minorHAnsi" w:hAnsiTheme="minorHAnsi" w:cstheme="minorHAnsi"/>
          <w:color w:val="000000"/>
          <w:sz w:val="22"/>
          <w:szCs w:val="22"/>
        </w:rPr>
        <w:t xml:space="preserve">Termin realizacji projektów określa się na okres od dnia zawarcia umowy, nie wcześniej jednak niż od dnia </w:t>
      </w:r>
      <w:r w:rsidR="00F1651E" w:rsidRPr="00B330BF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D31772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506D3F" w:rsidRPr="00B330B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22843" w:rsidRPr="00B330BF">
        <w:rPr>
          <w:rFonts w:asciiTheme="minorHAnsi" w:hAnsiTheme="minorHAnsi" w:cstheme="minorHAnsi"/>
          <w:color w:val="000000"/>
          <w:sz w:val="22"/>
          <w:szCs w:val="22"/>
        </w:rPr>
        <w:t>stycznia</w:t>
      </w:r>
      <w:r w:rsidRPr="00B330BF">
        <w:rPr>
          <w:rFonts w:asciiTheme="minorHAnsi" w:hAnsiTheme="minorHAnsi" w:cstheme="minorHAnsi"/>
          <w:color w:val="000000"/>
          <w:sz w:val="22"/>
          <w:szCs w:val="22"/>
        </w:rPr>
        <w:t xml:space="preserve"> 202</w:t>
      </w:r>
      <w:r w:rsidR="00D31772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B330BF">
        <w:rPr>
          <w:rFonts w:asciiTheme="minorHAnsi" w:hAnsiTheme="minorHAnsi" w:cstheme="minorHAnsi"/>
          <w:color w:val="000000"/>
          <w:sz w:val="22"/>
          <w:szCs w:val="22"/>
        </w:rPr>
        <w:t xml:space="preserve"> r. do dnia </w:t>
      </w:r>
      <w:r w:rsidR="00F22843" w:rsidRPr="00B330BF">
        <w:rPr>
          <w:rFonts w:asciiTheme="minorHAnsi" w:hAnsiTheme="minorHAnsi" w:cstheme="minorHAnsi"/>
          <w:color w:val="000000"/>
          <w:sz w:val="22"/>
          <w:szCs w:val="22"/>
        </w:rPr>
        <w:t>31</w:t>
      </w:r>
      <w:r w:rsidR="008F211B" w:rsidRPr="00B330B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22843" w:rsidRPr="00B330BF">
        <w:rPr>
          <w:rFonts w:asciiTheme="minorHAnsi" w:hAnsiTheme="minorHAnsi" w:cstheme="minorHAnsi"/>
          <w:color w:val="000000"/>
          <w:sz w:val="22"/>
          <w:szCs w:val="22"/>
        </w:rPr>
        <w:t>grudnia</w:t>
      </w:r>
      <w:r w:rsidRPr="00B330BF">
        <w:rPr>
          <w:rFonts w:asciiTheme="minorHAnsi" w:hAnsiTheme="minorHAnsi" w:cstheme="minorHAnsi"/>
          <w:color w:val="000000"/>
          <w:sz w:val="22"/>
          <w:szCs w:val="22"/>
        </w:rPr>
        <w:t xml:space="preserve"> 202</w:t>
      </w:r>
      <w:r w:rsidR="00D31772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B330BF">
        <w:rPr>
          <w:rFonts w:asciiTheme="minorHAnsi" w:hAnsiTheme="minorHAnsi" w:cstheme="minorHAnsi"/>
          <w:color w:val="000000"/>
          <w:sz w:val="22"/>
          <w:szCs w:val="22"/>
        </w:rPr>
        <w:t xml:space="preserve"> r.</w:t>
      </w:r>
    </w:p>
    <w:p w14:paraId="1B265913" w14:textId="77777777" w:rsidR="00A01CDC" w:rsidRDefault="0075786C" w:rsidP="00E454A8">
      <w:pPr>
        <w:pStyle w:val="ng-scope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B330BF">
        <w:rPr>
          <w:rFonts w:asciiTheme="minorHAnsi" w:hAnsiTheme="minorHAnsi" w:cstheme="minorHAnsi"/>
          <w:color w:val="000000"/>
          <w:sz w:val="22"/>
          <w:szCs w:val="22"/>
        </w:rPr>
        <w:t>§ 6</w:t>
      </w:r>
    </w:p>
    <w:p w14:paraId="316CB7CA" w14:textId="77777777" w:rsidR="00237513" w:rsidRPr="00B330BF" w:rsidRDefault="00237513" w:rsidP="00E454A8">
      <w:pPr>
        <w:pStyle w:val="ng-scope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20959993" w14:textId="77777777" w:rsidR="00712C65" w:rsidRDefault="0075786C" w:rsidP="00712C65">
      <w:pPr>
        <w:pStyle w:val="ng-scope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567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330BF">
        <w:rPr>
          <w:rFonts w:asciiTheme="minorHAnsi" w:hAnsiTheme="minorHAnsi" w:cstheme="minorHAnsi"/>
          <w:color w:val="000000"/>
          <w:sz w:val="22"/>
          <w:szCs w:val="22"/>
        </w:rPr>
        <w:t>Do wniosku o udzielenie dotacji należy dołączyć:</w:t>
      </w:r>
    </w:p>
    <w:p w14:paraId="5F89942F" w14:textId="3E7207F2" w:rsidR="00712C65" w:rsidRDefault="0075786C" w:rsidP="00712C65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12C65">
        <w:rPr>
          <w:rFonts w:asciiTheme="minorHAnsi" w:hAnsiTheme="minorHAnsi" w:cstheme="minorHAnsi"/>
          <w:color w:val="000000"/>
          <w:sz w:val="22"/>
          <w:szCs w:val="22"/>
        </w:rPr>
        <w:t>aktualny wyciąg z właściwego rejestru lub odpowiedni wyciąg z ewidencji</w:t>
      </w:r>
      <w:r w:rsidR="00712C65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297F077E" w14:textId="33AEC08F" w:rsidR="00712C65" w:rsidRDefault="0075786C" w:rsidP="00712C65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12C65">
        <w:rPr>
          <w:rFonts w:asciiTheme="minorHAnsi" w:hAnsiTheme="minorHAnsi" w:cstheme="minorHAnsi"/>
          <w:color w:val="000000"/>
          <w:sz w:val="22"/>
          <w:szCs w:val="22"/>
        </w:rPr>
        <w:t>sprawozdanie finansowe (bilans, rachunek wyników lub rachunek zysków i strat, informacja dodatkowa) za ostatni rok (w przypadku krótszej działalności, za</w:t>
      </w:r>
      <w:r w:rsidR="007D20C4" w:rsidRPr="00712C65">
        <w:rPr>
          <w:rFonts w:asciiTheme="minorHAnsi" w:hAnsiTheme="minorHAnsi" w:cstheme="minorHAnsi"/>
          <w:color w:val="000000"/>
          <w:sz w:val="22"/>
          <w:szCs w:val="22"/>
        </w:rPr>
        <w:t xml:space="preserve"> okres tej działalności, jeżeli</w:t>
      </w:r>
      <w:r w:rsidR="00712C6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D20C4" w:rsidRPr="00712C65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712C65">
        <w:rPr>
          <w:rFonts w:asciiTheme="minorHAnsi" w:hAnsiTheme="minorHAnsi" w:cstheme="minorHAnsi"/>
          <w:color w:val="000000"/>
          <w:sz w:val="22"/>
          <w:szCs w:val="22"/>
        </w:rPr>
        <w:t>kres działalności klubu był na tyle krótki, że nie miał obowiązku sporządzenia sprawozdania</w:t>
      </w:r>
      <w:r w:rsidR="00712C6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12C65">
        <w:rPr>
          <w:rFonts w:asciiTheme="minorHAnsi" w:hAnsiTheme="minorHAnsi" w:cstheme="minorHAnsi"/>
          <w:color w:val="000000"/>
          <w:sz w:val="22"/>
          <w:szCs w:val="22"/>
        </w:rPr>
        <w:t>to jest zwolniony z jego złożenia)</w:t>
      </w:r>
      <w:r w:rsidR="00712C65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7ACCC7FE" w14:textId="77777777" w:rsidR="00712C65" w:rsidRDefault="0075786C" w:rsidP="00507F9F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12C65">
        <w:rPr>
          <w:rFonts w:asciiTheme="minorHAnsi" w:hAnsiTheme="minorHAnsi" w:cstheme="minorHAnsi"/>
          <w:color w:val="000000"/>
          <w:sz w:val="22"/>
          <w:szCs w:val="22"/>
        </w:rPr>
        <w:t>statut.</w:t>
      </w:r>
    </w:p>
    <w:p w14:paraId="6288FF45" w14:textId="77777777" w:rsidR="00E21C5F" w:rsidRDefault="0075786C" w:rsidP="00507F9F">
      <w:pPr>
        <w:pStyle w:val="ng-scope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12C65">
        <w:rPr>
          <w:rFonts w:asciiTheme="minorHAnsi" w:hAnsiTheme="minorHAnsi" w:cstheme="minorHAnsi"/>
          <w:color w:val="000000"/>
          <w:sz w:val="22"/>
          <w:szCs w:val="22"/>
        </w:rPr>
        <w:t>Dokumenty wyszczególnione w ust. 1 należy dołączyć do wniosku w formie oryginału lub kserokopii potwierdzonych za zgodność z oryginałem przez osoby uprawnione do reprezentowania klubu.</w:t>
      </w:r>
    </w:p>
    <w:p w14:paraId="764AE553" w14:textId="77777777" w:rsidR="00E21C5F" w:rsidRDefault="00921975" w:rsidP="00E21C5F">
      <w:pPr>
        <w:pStyle w:val="ng-scope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21C5F">
        <w:rPr>
          <w:rFonts w:asciiTheme="minorHAnsi" w:hAnsiTheme="minorHAnsi" w:cstheme="minorHAnsi"/>
          <w:color w:val="000000"/>
          <w:sz w:val="22"/>
          <w:szCs w:val="22"/>
        </w:rPr>
        <w:t>Dodatkowo do wniosku należy dołączyć</w:t>
      </w:r>
      <w:r w:rsidR="007D5014" w:rsidRPr="00E21C5F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EF751B" w:rsidRPr="00E21C5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7B4FEDB0" w14:textId="77777777" w:rsidR="00E21C5F" w:rsidRDefault="007D5014" w:rsidP="00E21C5F">
      <w:pPr>
        <w:pStyle w:val="ng-scope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21C5F">
        <w:rPr>
          <w:rFonts w:asciiTheme="minorHAnsi" w:hAnsiTheme="minorHAnsi" w:cstheme="minorHAnsi"/>
          <w:color w:val="000000"/>
          <w:sz w:val="22"/>
          <w:szCs w:val="22"/>
        </w:rPr>
        <w:t>imienną listę zawodników</w:t>
      </w:r>
      <w:r w:rsidR="00E21C5F" w:rsidRPr="00E21C5F">
        <w:rPr>
          <w:rFonts w:asciiTheme="minorHAnsi" w:hAnsiTheme="minorHAnsi" w:cstheme="minorHAnsi"/>
          <w:color w:val="000000"/>
          <w:sz w:val="22"/>
          <w:szCs w:val="22"/>
        </w:rPr>
        <w:t xml:space="preserve"> z podziałem na grupy wiekowe</w:t>
      </w:r>
      <w:r w:rsidR="00E21C5F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5D8FE8C3" w14:textId="77777777" w:rsidR="00E21C5F" w:rsidRDefault="007D5014" w:rsidP="00E21C5F">
      <w:pPr>
        <w:pStyle w:val="ng-scope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21C5F">
        <w:rPr>
          <w:rFonts w:asciiTheme="minorHAnsi" w:hAnsiTheme="minorHAnsi" w:cstheme="minorHAnsi"/>
          <w:color w:val="000000"/>
          <w:sz w:val="22"/>
          <w:szCs w:val="22"/>
        </w:rPr>
        <w:t xml:space="preserve">oświadczenie </w:t>
      </w:r>
      <w:r w:rsidR="00337BB0" w:rsidRPr="00E21C5F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EF751B" w:rsidRPr="00E21C5F">
        <w:rPr>
          <w:rFonts w:asciiTheme="minorHAnsi" w:hAnsiTheme="minorHAnsi" w:cstheme="minorHAnsi"/>
          <w:color w:val="000000"/>
          <w:sz w:val="22"/>
          <w:szCs w:val="22"/>
        </w:rPr>
        <w:t xml:space="preserve"> iloś</w:t>
      </w:r>
      <w:r w:rsidR="00337BB0" w:rsidRPr="00E21C5F">
        <w:rPr>
          <w:rFonts w:asciiTheme="minorHAnsi" w:hAnsiTheme="minorHAnsi" w:cstheme="minorHAnsi"/>
          <w:color w:val="000000"/>
          <w:sz w:val="22"/>
          <w:szCs w:val="22"/>
        </w:rPr>
        <w:t>ci</w:t>
      </w:r>
      <w:r w:rsidR="00EF751B" w:rsidRPr="00E21C5F">
        <w:rPr>
          <w:rFonts w:asciiTheme="minorHAnsi" w:hAnsiTheme="minorHAnsi" w:cstheme="minorHAnsi"/>
          <w:color w:val="000000"/>
          <w:sz w:val="22"/>
          <w:szCs w:val="22"/>
        </w:rPr>
        <w:t xml:space="preserve"> odbytych </w:t>
      </w:r>
      <w:r w:rsidR="00F726DC" w:rsidRPr="00E21C5F">
        <w:rPr>
          <w:rFonts w:asciiTheme="minorHAnsi" w:hAnsiTheme="minorHAnsi" w:cstheme="minorHAnsi"/>
          <w:color w:val="000000"/>
          <w:sz w:val="22"/>
          <w:szCs w:val="22"/>
        </w:rPr>
        <w:t>rozgrywek</w:t>
      </w:r>
      <w:r w:rsidR="00E454A8" w:rsidRPr="00E21C5F">
        <w:rPr>
          <w:rFonts w:asciiTheme="minorHAnsi" w:hAnsiTheme="minorHAnsi" w:cstheme="minorHAnsi"/>
          <w:color w:val="000000"/>
          <w:sz w:val="22"/>
          <w:szCs w:val="22"/>
        </w:rPr>
        <w:t xml:space="preserve"> (meczów/turniejów)</w:t>
      </w:r>
      <w:r w:rsidR="00F726DC" w:rsidRPr="00E21C5F">
        <w:rPr>
          <w:rFonts w:asciiTheme="minorHAnsi" w:hAnsiTheme="minorHAnsi" w:cstheme="minorHAnsi"/>
          <w:color w:val="000000"/>
          <w:sz w:val="22"/>
          <w:szCs w:val="22"/>
        </w:rPr>
        <w:t xml:space="preserve"> w roku 20</w:t>
      </w:r>
      <w:r w:rsidR="00E454A8" w:rsidRPr="00E21C5F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E21C5F" w:rsidRPr="00E21C5F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E21C5F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22DF3AA8" w14:textId="0E43E409" w:rsidR="00EF751B" w:rsidRPr="00E21C5F" w:rsidRDefault="00337BB0" w:rsidP="00E21C5F">
      <w:pPr>
        <w:pStyle w:val="ng-scope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21C5F">
        <w:rPr>
          <w:rFonts w:asciiTheme="minorHAnsi" w:hAnsiTheme="minorHAnsi" w:cstheme="minorHAnsi"/>
          <w:color w:val="000000"/>
          <w:sz w:val="22"/>
          <w:szCs w:val="22"/>
        </w:rPr>
        <w:t>informację o</w:t>
      </w:r>
      <w:r w:rsidR="00D55748" w:rsidRPr="00E21C5F">
        <w:rPr>
          <w:rFonts w:asciiTheme="minorHAnsi" w:hAnsiTheme="minorHAnsi" w:cstheme="minorHAnsi"/>
          <w:color w:val="000000"/>
          <w:sz w:val="22"/>
          <w:szCs w:val="22"/>
        </w:rPr>
        <w:t xml:space="preserve"> ilości</w:t>
      </w:r>
      <w:r w:rsidR="00E454A8" w:rsidRPr="00E21C5F">
        <w:rPr>
          <w:rFonts w:asciiTheme="minorHAnsi" w:hAnsiTheme="minorHAnsi" w:cstheme="minorHAnsi"/>
          <w:color w:val="000000"/>
          <w:sz w:val="22"/>
          <w:szCs w:val="22"/>
        </w:rPr>
        <w:t xml:space="preserve"> planowanych meczów</w:t>
      </w:r>
      <w:r w:rsidR="00D55748" w:rsidRPr="00E21C5F">
        <w:rPr>
          <w:rFonts w:asciiTheme="minorHAnsi" w:hAnsiTheme="minorHAnsi" w:cstheme="minorHAnsi"/>
          <w:color w:val="000000"/>
          <w:sz w:val="22"/>
          <w:szCs w:val="22"/>
        </w:rPr>
        <w:t>/turniejów</w:t>
      </w:r>
      <w:r w:rsidRPr="00E21C5F">
        <w:rPr>
          <w:rFonts w:asciiTheme="minorHAnsi" w:hAnsiTheme="minorHAnsi" w:cstheme="minorHAnsi"/>
          <w:color w:val="000000"/>
          <w:sz w:val="22"/>
          <w:szCs w:val="22"/>
        </w:rPr>
        <w:t xml:space="preserve"> w </w:t>
      </w:r>
      <w:r w:rsidR="00EF751B" w:rsidRPr="00E21C5F">
        <w:rPr>
          <w:rFonts w:asciiTheme="minorHAnsi" w:hAnsiTheme="minorHAnsi" w:cstheme="minorHAnsi"/>
          <w:color w:val="000000"/>
          <w:sz w:val="22"/>
          <w:szCs w:val="22"/>
        </w:rPr>
        <w:t>rok</w:t>
      </w:r>
      <w:r w:rsidRPr="00E21C5F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="00EF751B" w:rsidRPr="00E21C5F">
        <w:rPr>
          <w:rFonts w:asciiTheme="minorHAnsi" w:hAnsiTheme="minorHAnsi" w:cstheme="minorHAnsi"/>
          <w:color w:val="000000"/>
          <w:sz w:val="22"/>
          <w:szCs w:val="22"/>
        </w:rPr>
        <w:t xml:space="preserve"> 202</w:t>
      </w:r>
      <w:r w:rsidR="00E21C5F" w:rsidRPr="00E21C5F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5F739C" w:rsidRPr="00E21C5F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8D9F79A" w14:textId="77777777" w:rsidR="00EF751B" w:rsidRDefault="00EF751B" w:rsidP="00507F9F">
      <w:pPr>
        <w:pStyle w:val="ng-scope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330BF">
        <w:rPr>
          <w:rFonts w:asciiTheme="minorHAnsi" w:hAnsiTheme="minorHAnsi" w:cstheme="minorHAnsi"/>
          <w:color w:val="000000"/>
          <w:sz w:val="22"/>
          <w:szCs w:val="22"/>
        </w:rPr>
        <w:t>W przypadku poświadczenia nieprawdziwych danych beneficjent</w:t>
      </w:r>
      <w:r w:rsidR="007D5014" w:rsidRPr="00B330B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330BF">
        <w:rPr>
          <w:rFonts w:asciiTheme="minorHAnsi" w:hAnsiTheme="minorHAnsi" w:cstheme="minorHAnsi"/>
          <w:color w:val="000000"/>
          <w:sz w:val="22"/>
          <w:szCs w:val="22"/>
        </w:rPr>
        <w:t>zobowiązuje się do zwrotu dotacji.</w:t>
      </w:r>
    </w:p>
    <w:p w14:paraId="6588E759" w14:textId="77777777" w:rsidR="009403F7" w:rsidRPr="00B330BF" w:rsidRDefault="009403F7" w:rsidP="00507F9F">
      <w:pPr>
        <w:pStyle w:val="ng-scope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CFCAE1C" w14:textId="77777777" w:rsidR="00EF751B" w:rsidRPr="00B330BF" w:rsidRDefault="00EF751B" w:rsidP="00507F9F">
      <w:pPr>
        <w:pStyle w:val="ng-scope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4B00F82" w14:textId="77777777" w:rsidR="00A01CDC" w:rsidRDefault="0075786C" w:rsidP="00E454A8">
      <w:pPr>
        <w:pStyle w:val="ng-scope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B330BF">
        <w:rPr>
          <w:rFonts w:asciiTheme="minorHAnsi" w:hAnsiTheme="minorHAnsi" w:cstheme="minorHAnsi"/>
          <w:color w:val="000000"/>
          <w:sz w:val="22"/>
          <w:szCs w:val="22"/>
        </w:rPr>
        <w:lastRenderedPageBreak/>
        <w:t>§ 7</w:t>
      </w:r>
    </w:p>
    <w:p w14:paraId="7B4EC8AF" w14:textId="77777777" w:rsidR="00237513" w:rsidRPr="00B330BF" w:rsidRDefault="00237513" w:rsidP="00E454A8">
      <w:pPr>
        <w:pStyle w:val="ng-scope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014FD5EE" w14:textId="77777777" w:rsidR="00CD21B5" w:rsidRPr="00B330BF" w:rsidRDefault="0075786C" w:rsidP="00CD21B5">
      <w:pPr>
        <w:pStyle w:val="ng-scope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330BF">
        <w:rPr>
          <w:rFonts w:asciiTheme="minorHAnsi" w:hAnsiTheme="minorHAnsi" w:cstheme="minorHAnsi"/>
          <w:color w:val="000000"/>
          <w:sz w:val="22"/>
          <w:szCs w:val="22"/>
        </w:rPr>
        <w:t>Dotacja może być przeznaczona na sfinansowanie lub dofinansowanie:</w:t>
      </w:r>
    </w:p>
    <w:p w14:paraId="6ECECDEB" w14:textId="4DE0EFD0" w:rsidR="00CD21B5" w:rsidRPr="00B330BF" w:rsidRDefault="0075786C" w:rsidP="00237513">
      <w:pPr>
        <w:pStyle w:val="ng-scope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85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330BF">
        <w:rPr>
          <w:rFonts w:asciiTheme="minorHAnsi" w:hAnsiTheme="minorHAnsi" w:cstheme="minorHAnsi"/>
          <w:color w:val="000000"/>
          <w:sz w:val="22"/>
          <w:szCs w:val="22"/>
        </w:rPr>
        <w:t>realizacji programów szkolenia sportowego;</w:t>
      </w:r>
    </w:p>
    <w:p w14:paraId="0EBEB500" w14:textId="77777777" w:rsidR="00CD21B5" w:rsidRPr="00B330BF" w:rsidRDefault="0075786C" w:rsidP="00237513">
      <w:pPr>
        <w:pStyle w:val="ng-scope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85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330BF">
        <w:rPr>
          <w:rFonts w:asciiTheme="minorHAnsi" w:hAnsiTheme="minorHAnsi" w:cstheme="minorHAnsi"/>
          <w:color w:val="000000"/>
          <w:sz w:val="22"/>
          <w:szCs w:val="22"/>
        </w:rPr>
        <w:t>zakup sprzętu sportowego;</w:t>
      </w:r>
    </w:p>
    <w:p w14:paraId="45326CFC" w14:textId="77777777" w:rsidR="00CD21B5" w:rsidRPr="00B330BF" w:rsidRDefault="0075786C" w:rsidP="00237513">
      <w:pPr>
        <w:pStyle w:val="ng-scope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85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330BF">
        <w:rPr>
          <w:rFonts w:asciiTheme="minorHAnsi" w:hAnsiTheme="minorHAnsi" w:cstheme="minorHAnsi"/>
          <w:color w:val="000000"/>
          <w:sz w:val="22"/>
          <w:szCs w:val="22"/>
        </w:rPr>
        <w:t>pokrycie kosztów organizowania zawodów sportowych lub uczestnictwa w takich zawodach;</w:t>
      </w:r>
    </w:p>
    <w:p w14:paraId="3A8BCAED" w14:textId="77777777" w:rsidR="00CD21B5" w:rsidRPr="00B330BF" w:rsidRDefault="0075786C" w:rsidP="00237513">
      <w:pPr>
        <w:pStyle w:val="ng-scope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85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330BF">
        <w:rPr>
          <w:rFonts w:asciiTheme="minorHAnsi" w:hAnsiTheme="minorHAnsi" w:cstheme="minorHAnsi"/>
          <w:color w:val="000000"/>
          <w:sz w:val="22"/>
          <w:szCs w:val="22"/>
        </w:rPr>
        <w:t>pokrycie kosztów korzystania z obiektów sportowych dla celów szkolenia sportowego;</w:t>
      </w:r>
    </w:p>
    <w:p w14:paraId="5EA02023" w14:textId="489050F1" w:rsidR="00ED00B1" w:rsidRDefault="0075786C" w:rsidP="00ED00B1">
      <w:pPr>
        <w:pStyle w:val="ng-scope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85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330BF">
        <w:rPr>
          <w:rFonts w:asciiTheme="minorHAnsi" w:hAnsiTheme="minorHAnsi" w:cstheme="minorHAnsi"/>
          <w:color w:val="000000"/>
          <w:sz w:val="22"/>
          <w:szCs w:val="22"/>
        </w:rPr>
        <w:t>sfinansowanie stypendiów sportowych i wynagrodzenia kadry szkoleniowej</w:t>
      </w:r>
      <w:r w:rsidR="00ED00B1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739E0821" w14:textId="0375B515" w:rsidR="00ED00B1" w:rsidRDefault="00ED00B1" w:rsidP="00ED00B1">
      <w:pPr>
        <w:pStyle w:val="ng-scope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85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D00B1">
        <w:rPr>
          <w:rFonts w:asciiTheme="minorHAnsi" w:hAnsiTheme="minorHAnsi" w:cstheme="minorHAnsi"/>
          <w:color w:val="000000"/>
          <w:sz w:val="22"/>
          <w:szCs w:val="22"/>
        </w:rPr>
        <w:t xml:space="preserve">dopuszcza się umieszczanie w </w:t>
      </w:r>
      <w:r>
        <w:rPr>
          <w:rFonts w:asciiTheme="minorHAnsi" w:hAnsiTheme="minorHAnsi" w:cstheme="minorHAnsi"/>
          <w:color w:val="000000"/>
          <w:sz w:val="22"/>
          <w:szCs w:val="22"/>
        </w:rPr>
        <w:t>k</w:t>
      </w:r>
      <w:r w:rsidRPr="00ED00B1">
        <w:rPr>
          <w:rFonts w:asciiTheme="minorHAnsi" w:hAnsiTheme="minorHAnsi" w:cstheme="minorHAnsi"/>
          <w:color w:val="000000"/>
          <w:sz w:val="22"/>
          <w:szCs w:val="22"/>
        </w:rPr>
        <w:t xml:space="preserve">osztach realizacji działań w </w:t>
      </w:r>
      <w:r>
        <w:rPr>
          <w:rFonts w:asciiTheme="minorHAnsi" w:hAnsiTheme="minorHAnsi" w:cstheme="minorHAnsi"/>
          <w:color w:val="000000"/>
          <w:sz w:val="22"/>
          <w:szCs w:val="22"/>
        </w:rPr>
        <w:t>k</w:t>
      </w:r>
      <w:r w:rsidRPr="00ED00B1">
        <w:rPr>
          <w:rFonts w:asciiTheme="minorHAnsi" w:hAnsiTheme="minorHAnsi" w:cstheme="minorHAnsi"/>
          <w:color w:val="000000"/>
          <w:sz w:val="22"/>
          <w:szCs w:val="22"/>
        </w:rPr>
        <w:t>alkulacji przewidywanych kosztów realizacji zadania publicznego kosztów związanych z zapewnianiem dostępności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osobom ze szczególnymi potrzebami.</w:t>
      </w:r>
    </w:p>
    <w:p w14:paraId="09E77DB6" w14:textId="77777777" w:rsidR="003D05EC" w:rsidRPr="00B330BF" w:rsidRDefault="0075786C" w:rsidP="009B31AF">
      <w:pPr>
        <w:pStyle w:val="ng-scope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330BF">
        <w:rPr>
          <w:rFonts w:asciiTheme="minorHAnsi" w:hAnsiTheme="minorHAnsi" w:cstheme="minorHAnsi"/>
          <w:color w:val="000000"/>
          <w:sz w:val="22"/>
          <w:szCs w:val="22"/>
        </w:rPr>
        <w:t>Z dotacji nie mogą być sfinansowane lub dofinansowane wydatki z tytułu:</w:t>
      </w:r>
    </w:p>
    <w:p w14:paraId="10CE5B67" w14:textId="30CE36DE" w:rsidR="009B31AF" w:rsidRPr="00B330BF" w:rsidRDefault="0075786C" w:rsidP="00237513">
      <w:pPr>
        <w:pStyle w:val="ng-scop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85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330BF">
        <w:rPr>
          <w:rFonts w:asciiTheme="minorHAnsi" w:hAnsiTheme="minorHAnsi" w:cstheme="minorHAnsi"/>
          <w:color w:val="000000"/>
          <w:sz w:val="22"/>
          <w:szCs w:val="22"/>
        </w:rPr>
        <w:t>transferu zawodnika z innego klubu sportowego;</w:t>
      </w:r>
    </w:p>
    <w:p w14:paraId="57953F4E" w14:textId="77777777" w:rsidR="009B31AF" w:rsidRPr="00B330BF" w:rsidRDefault="0075786C" w:rsidP="00237513">
      <w:pPr>
        <w:pStyle w:val="ng-scop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85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330BF">
        <w:rPr>
          <w:rFonts w:asciiTheme="minorHAnsi" w:hAnsiTheme="minorHAnsi" w:cstheme="minorHAnsi"/>
          <w:color w:val="000000"/>
          <w:sz w:val="22"/>
          <w:szCs w:val="22"/>
        </w:rPr>
        <w:t>zapłaty kar, mandatów i innych opłat sankcyjnych nałożonych na Beneficjenta lub osoby w nim zrzeszone;</w:t>
      </w:r>
    </w:p>
    <w:p w14:paraId="13AA78B8" w14:textId="77777777" w:rsidR="009B31AF" w:rsidRPr="00B330BF" w:rsidRDefault="0075786C" w:rsidP="00237513">
      <w:pPr>
        <w:pStyle w:val="ng-scop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85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330BF">
        <w:rPr>
          <w:rFonts w:asciiTheme="minorHAnsi" w:hAnsiTheme="minorHAnsi" w:cstheme="minorHAnsi"/>
          <w:color w:val="000000"/>
          <w:sz w:val="22"/>
          <w:szCs w:val="22"/>
        </w:rPr>
        <w:t>zobowiązań Beneficjenta z zaciągniętej pożyczki, kredytu lub wykupu papierów wartościowych oraz kosztów obsługi zadłużenia;</w:t>
      </w:r>
    </w:p>
    <w:p w14:paraId="0DE5D51B" w14:textId="77777777" w:rsidR="009B31AF" w:rsidRPr="00B330BF" w:rsidRDefault="0075786C" w:rsidP="00237513">
      <w:pPr>
        <w:pStyle w:val="ng-scop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85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330BF">
        <w:rPr>
          <w:rFonts w:asciiTheme="minorHAnsi" w:hAnsiTheme="minorHAnsi" w:cstheme="minorHAnsi"/>
          <w:color w:val="000000"/>
          <w:sz w:val="22"/>
          <w:szCs w:val="22"/>
        </w:rPr>
        <w:t>zakupu gruntów;</w:t>
      </w:r>
    </w:p>
    <w:p w14:paraId="452D315E" w14:textId="77777777" w:rsidR="009B31AF" w:rsidRPr="00B330BF" w:rsidRDefault="0075786C" w:rsidP="00237513">
      <w:pPr>
        <w:pStyle w:val="ng-scop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85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330BF">
        <w:rPr>
          <w:rFonts w:asciiTheme="minorHAnsi" w:hAnsiTheme="minorHAnsi" w:cstheme="minorHAnsi"/>
          <w:color w:val="000000"/>
          <w:sz w:val="22"/>
          <w:szCs w:val="22"/>
        </w:rPr>
        <w:t>działalności partii politycznych;</w:t>
      </w:r>
    </w:p>
    <w:p w14:paraId="71CBC4B4" w14:textId="77777777" w:rsidR="009B31AF" w:rsidRPr="00B330BF" w:rsidRDefault="0075786C" w:rsidP="00237513">
      <w:pPr>
        <w:pStyle w:val="ng-scop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85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330BF">
        <w:rPr>
          <w:rFonts w:asciiTheme="minorHAnsi" w:hAnsiTheme="minorHAnsi" w:cstheme="minorHAnsi"/>
          <w:color w:val="000000"/>
          <w:sz w:val="22"/>
          <w:szCs w:val="22"/>
        </w:rPr>
        <w:t>działalności związków zawodowych, organizacji pracodawców i samorządów zawodowych;</w:t>
      </w:r>
    </w:p>
    <w:p w14:paraId="31461A43" w14:textId="77777777" w:rsidR="009B31AF" w:rsidRPr="00B330BF" w:rsidRDefault="0075786C" w:rsidP="00237513">
      <w:pPr>
        <w:pStyle w:val="ng-scop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85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330BF">
        <w:rPr>
          <w:rFonts w:asciiTheme="minorHAnsi" w:hAnsiTheme="minorHAnsi" w:cstheme="minorHAnsi"/>
          <w:color w:val="000000"/>
          <w:sz w:val="22"/>
          <w:szCs w:val="22"/>
        </w:rPr>
        <w:t>działalności fundacji, których jedynym fundatorem jest Skarb Państwa, jednostka samorządu terytorialnego lub partia polityczna.</w:t>
      </w:r>
    </w:p>
    <w:p w14:paraId="28A9B41D" w14:textId="77777777" w:rsidR="00F61F01" w:rsidRDefault="0075786C" w:rsidP="00F61F01">
      <w:pPr>
        <w:pStyle w:val="ng-scope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61F01">
        <w:rPr>
          <w:rFonts w:asciiTheme="minorHAnsi" w:hAnsiTheme="minorHAnsi" w:cstheme="minorHAnsi"/>
          <w:color w:val="000000"/>
          <w:sz w:val="22"/>
          <w:szCs w:val="22"/>
        </w:rPr>
        <w:t>Kwota dofinansowania ze strony Gminy Krynicy-Zdroju nie może przekroczyć 95% całkowitych kosztów projektu.</w:t>
      </w:r>
    </w:p>
    <w:p w14:paraId="2F0BB94C" w14:textId="017961CD" w:rsidR="00A01CDC" w:rsidRPr="00F61F01" w:rsidRDefault="0075786C" w:rsidP="00F61F01">
      <w:pPr>
        <w:pStyle w:val="ng-scope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61F01">
        <w:rPr>
          <w:rFonts w:asciiTheme="minorHAnsi" w:hAnsiTheme="minorHAnsi" w:cstheme="minorHAnsi"/>
          <w:color w:val="000000"/>
          <w:sz w:val="22"/>
          <w:szCs w:val="22"/>
        </w:rPr>
        <w:t>O otrzymanej dotacji beneficjent ma obowiązek informować w wydawanych przez siebie materiałach związanych z realizacją projektu, na stronach internetowych oraz w mediach.</w:t>
      </w:r>
    </w:p>
    <w:p w14:paraId="6FD07525" w14:textId="77777777" w:rsidR="0038053D" w:rsidRPr="00B330BF" w:rsidRDefault="0038053D" w:rsidP="00507F9F">
      <w:pPr>
        <w:pStyle w:val="ng-scope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B2AF2CC" w14:textId="77777777" w:rsidR="0038053D" w:rsidRDefault="0075786C" w:rsidP="0038053D">
      <w:pPr>
        <w:pStyle w:val="ng-scope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B330BF">
        <w:rPr>
          <w:rFonts w:asciiTheme="minorHAnsi" w:hAnsiTheme="minorHAnsi" w:cstheme="minorHAnsi"/>
          <w:color w:val="000000"/>
          <w:sz w:val="22"/>
          <w:szCs w:val="22"/>
        </w:rPr>
        <w:t>§ 8</w:t>
      </w:r>
    </w:p>
    <w:p w14:paraId="7EE48FB5" w14:textId="77777777" w:rsidR="00237513" w:rsidRPr="00B330BF" w:rsidRDefault="00237513" w:rsidP="0038053D">
      <w:pPr>
        <w:pStyle w:val="ng-scope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29B13462" w14:textId="77777777" w:rsidR="0038053D" w:rsidRPr="008E5755" w:rsidRDefault="0075786C" w:rsidP="0038053D">
      <w:pPr>
        <w:pStyle w:val="ng-scope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E5755">
        <w:rPr>
          <w:rFonts w:asciiTheme="minorHAnsi" w:hAnsiTheme="minorHAnsi" w:cstheme="minorHAnsi"/>
          <w:color w:val="000000"/>
          <w:sz w:val="22"/>
          <w:szCs w:val="22"/>
        </w:rPr>
        <w:t>Oferty złożone w konkursie opiniuje Komisja konkursowa, powołana w drodze zarządzenia p</w:t>
      </w:r>
      <w:r w:rsidR="0038053D" w:rsidRPr="008E5755">
        <w:rPr>
          <w:rFonts w:asciiTheme="minorHAnsi" w:hAnsiTheme="minorHAnsi" w:cstheme="minorHAnsi"/>
          <w:color w:val="000000"/>
          <w:sz w:val="22"/>
          <w:szCs w:val="22"/>
        </w:rPr>
        <w:t>rzez Burmistrza Krynicy-Zdroju.</w:t>
      </w:r>
    </w:p>
    <w:p w14:paraId="0E3356E4" w14:textId="77777777" w:rsidR="0038053D" w:rsidRPr="008E5755" w:rsidRDefault="0075786C" w:rsidP="0038053D">
      <w:pPr>
        <w:pStyle w:val="ng-scope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E5755">
        <w:rPr>
          <w:rFonts w:asciiTheme="minorHAnsi" w:hAnsiTheme="minorHAnsi" w:cstheme="minorHAnsi"/>
          <w:color w:val="000000"/>
          <w:sz w:val="22"/>
          <w:szCs w:val="22"/>
        </w:rPr>
        <w:t>Oferty podlegają ocenie według następujących kryteriów:</w:t>
      </w:r>
    </w:p>
    <w:p w14:paraId="6C192228" w14:textId="14E805F1" w:rsidR="008E5755" w:rsidRPr="008E5755" w:rsidRDefault="00F61F01" w:rsidP="00237513">
      <w:pPr>
        <w:pStyle w:val="ng-scope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85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m</w:t>
      </w:r>
      <w:r w:rsidR="008E5755" w:rsidRPr="008E5755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ożliwość realizacji projektu przez wnioskodawcę w odniesieniu do celu publicznego z zakresu sportu określonego w § 3 Uchwały</w:t>
      </w:r>
      <w:r w:rsidR="008E5755" w:rsidRPr="008E5755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8E5755" w:rsidRPr="008E5755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Nr XLII.299.2017 Rady Miejskiej Krynicy-Zdroju</w:t>
      </w:r>
      <w:r w:rsidR="008E5755" w:rsidRPr="008E5755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8E5755" w:rsidRPr="008E5755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z dnia 28 listopada 2017 roku</w:t>
      </w:r>
      <w:r w:rsidR="008E5755" w:rsidRPr="008E5755">
        <w:rPr>
          <w:rFonts w:asciiTheme="minorHAnsi" w:eastAsiaTheme="minorHAnsi" w:hAnsiTheme="minorHAnsi" w:cstheme="minorHAnsi"/>
          <w:color w:val="000000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8E5755" w:rsidRPr="008E5755">
        <w:rPr>
          <w:rFonts w:asciiTheme="minorHAnsi" w:eastAsiaTheme="minorHAnsi" w:hAnsiTheme="minorHAnsi" w:cstheme="minorHAnsi"/>
          <w:b/>
          <w:bCs/>
          <w:color w:val="000000"/>
          <w:kern w:val="2"/>
          <w:sz w:val="22"/>
          <w:szCs w:val="22"/>
          <w:lang w:eastAsia="en-US"/>
          <w14:ligatures w14:val="standardContextual"/>
        </w:rPr>
        <w:t>(oceniane w skali: 0-5 pkt)</w:t>
      </w:r>
      <w:r>
        <w:rPr>
          <w:rFonts w:asciiTheme="minorHAnsi" w:eastAsiaTheme="minorHAnsi" w:hAnsiTheme="minorHAnsi" w:cstheme="minorHAnsi"/>
          <w:b/>
          <w:bCs/>
          <w:color w:val="000000"/>
          <w:kern w:val="2"/>
          <w:sz w:val="22"/>
          <w:szCs w:val="22"/>
          <w:lang w:eastAsia="en-US"/>
          <w14:ligatures w14:val="standardContextual"/>
        </w:rPr>
        <w:t>;</w:t>
      </w:r>
    </w:p>
    <w:p w14:paraId="2574754E" w14:textId="2438AE18" w:rsidR="008E5755" w:rsidRPr="008E5755" w:rsidRDefault="00F61F01" w:rsidP="00237513">
      <w:pPr>
        <w:pStyle w:val="ng-scope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85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8E5755" w:rsidRPr="008E5755">
        <w:rPr>
          <w:rFonts w:asciiTheme="minorHAnsi" w:hAnsiTheme="minorHAnsi" w:cstheme="minorHAnsi"/>
          <w:sz w:val="22"/>
          <w:szCs w:val="22"/>
        </w:rPr>
        <w:t>topień, w jaki projekt wpłynie na realizację celu publicznego</w:t>
      </w:r>
      <w:r w:rsidR="008E5755" w:rsidRPr="008E575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(oceniane w skali: 0-8 pkt)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;</w:t>
      </w:r>
    </w:p>
    <w:p w14:paraId="5D734041" w14:textId="2D7B8365" w:rsidR="008E5755" w:rsidRPr="008E5755" w:rsidRDefault="00F61F01" w:rsidP="00237513">
      <w:pPr>
        <w:pStyle w:val="ng-scope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85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="008E5755" w:rsidRPr="008E5755">
        <w:rPr>
          <w:rFonts w:asciiTheme="minorHAnsi" w:hAnsiTheme="minorHAnsi" w:cstheme="minorHAnsi"/>
          <w:sz w:val="22"/>
          <w:szCs w:val="22"/>
        </w:rPr>
        <w:t>alkulacja kosztów realizacji projektów w odniesieniu do zakresu rzeczowego zadania oraz przy uwzględnieniu, iż na realizację danego projektu może być przyznana tylko jedna dotacja z budżetu Gminy Krynicy-Zdroju</w:t>
      </w:r>
      <w:r w:rsidR="008E5755" w:rsidRPr="008E575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(oceniane w skali: 0-8 pkt)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;</w:t>
      </w:r>
    </w:p>
    <w:p w14:paraId="48DE050C" w14:textId="766C87C4" w:rsidR="008E5755" w:rsidRPr="008E5755" w:rsidRDefault="00F61F01" w:rsidP="00237513">
      <w:pPr>
        <w:pStyle w:val="ng-scope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85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</w:t>
      </w:r>
      <w:r w:rsidR="008E5755" w:rsidRPr="008E5755">
        <w:rPr>
          <w:rFonts w:asciiTheme="minorHAnsi" w:hAnsiTheme="minorHAnsi" w:cstheme="minorHAnsi"/>
          <w:sz w:val="22"/>
          <w:szCs w:val="22"/>
        </w:rPr>
        <w:t xml:space="preserve">akość wykonania zadania i kwalifikacje osób, przy udziale których wnioskodawca będzie realizował projekt </w:t>
      </w:r>
      <w:r w:rsidR="008E5755" w:rsidRPr="008E5755">
        <w:rPr>
          <w:rFonts w:asciiTheme="minorHAnsi" w:hAnsiTheme="minorHAnsi" w:cstheme="minorHAnsi"/>
          <w:b/>
          <w:bCs/>
          <w:color w:val="000000"/>
          <w:sz w:val="22"/>
          <w:szCs w:val="22"/>
        </w:rPr>
        <w:t>(oceniane w skali: 0-3 pkt)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;</w:t>
      </w:r>
    </w:p>
    <w:p w14:paraId="3E86AED1" w14:textId="3CA14E62" w:rsidR="008E5755" w:rsidRPr="008E5755" w:rsidRDefault="00F61F01" w:rsidP="00237513">
      <w:pPr>
        <w:pStyle w:val="ng-scope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85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8E5755" w:rsidRPr="008E5755">
        <w:rPr>
          <w:rFonts w:asciiTheme="minorHAnsi" w:hAnsiTheme="minorHAnsi" w:cstheme="minorHAnsi"/>
          <w:sz w:val="22"/>
          <w:szCs w:val="22"/>
        </w:rPr>
        <w:t>lanowany przez wnioskodawcę udział środków finansowych własnych lub środków pochodzących z innych źródeł na realizację projektu</w:t>
      </w:r>
      <w:r w:rsidR="008E5755" w:rsidRPr="008E575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E5755" w:rsidRPr="008E5755">
        <w:rPr>
          <w:rFonts w:asciiTheme="minorHAnsi" w:hAnsiTheme="minorHAnsi" w:cstheme="minorHAnsi"/>
          <w:b/>
          <w:bCs/>
          <w:color w:val="000000"/>
          <w:sz w:val="22"/>
          <w:szCs w:val="22"/>
        </w:rPr>
        <w:t>(oceniane w skali: 0-10 pkt)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;</w:t>
      </w:r>
    </w:p>
    <w:p w14:paraId="3A6AB510" w14:textId="1348D9E6" w:rsidR="008E5755" w:rsidRPr="008E5755" w:rsidRDefault="00F61F01" w:rsidP="00237513">
      <w:pPr>
        <w:pStyle w:val="ng-scope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85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8E5755" w:rsidRPr="008E5755">
        <w:rPr>
          <w:rFonts w:asciiTheme="minorHAnsi" w:hAnsiTheme="minorHAnsi" w:cstheme="minorHAnsi"/>
          <w:sz w:val="22"/>
          <w:szCs w:val="22"/>
        </w:rPr>
        <w:t xml:space="preserve">lanowany przez wnioskodawcę wkład rzeczowy, osobowy, w tym świadczenia wolontariuszy i pracę społeczną członków </w:t>
      </w:r>
      <w:r w:rsidR="008E5755" w:rsidRPr="008E575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E5755" w:rsidRPr="008E5755">
        <w:rPr>
          <w:rFonts w:asciiTheme="minorHAnsi" w:hAnsiTheme="minorHAnsi" w:cstheme="minorHAnsi"/>
          <w:b/>
          <w:bCs/>
          <w:color w:val="000000"/>
          <w:sz w:val="22"/>
          <w:szCs w:val="22"/>
        </w:rPr>
        <w:t>(oceniane w skali: 0-3 pkt)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;</w:t>
      </w:r>
    </w:p>
    <w:p w14:paraId="2BB9ED11" w14:textId="6CDC0D4A" w:rsidR="008E5755" w:rsidRPr="008E5755" w:rsidRDefault="00F61F01" w:rsidP="00237513">
      <w:pPr>
        <w:pStyle w:val="ng-scope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85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8E5755" w:rsidRPr="008E5755">
        <w:rPr>
          <w:rFonts w:asciiTheme="minorHAnsi" w:hAnsiTheme="minorHAnsi" w:cstheme="minorHAnsi"/>
          <w:sz w:val="22"/>
          <w:szCs w:val="22"/>
        </w:rPr>
        <w:t xml:space="preserve">naliza i ocena realizacji zadań publicznych w przypadku wnioskodawców, którzy w latach poprzednich realizowali zlecone zdania publiczne, biorąc pod uwagę rzetelność i terminowość oraz sposób rozliczenia otrzymanych na ten cel środków </w:t>
      </w:r>
      <w:r w:rsidR="008E5755" w:rsidRPr="008E5755">
        <w:rPr>
          <w:rFonts w:asciiTheme="minorHAnsi" w:hAnsiTheme="minorHAnsi" w:cstheme="minorHAnsi"/>
          <w:b/>
          <w:bCs/>
          <w:color w:val="000000"/>
          <w:sz w:val="22"/>
          <w:szCs w:val="22"/>
        </w:rPr>
        <w:t>(oceniane w skali: 0-3 pkt)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</w:p>
    <w:p w14:paraId="0DD9695E" w14:textId="77777777" w:rsidR="00F61F01" w:rsidRPr="00F61F01" w:rsidRDefault="0075786C" w:rsidP="0038053D">
      <w:pPr>
        <w:pStyle w:val="ng-scope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E5755">
        <w:rPr>
          <w:rFonts w:asciiTheme="minorHAnsi" w:hAnsiTheme="minorHAnsi" w:cstheme="minorHAnsi"/>
          <w:color w:val="000000"/>
          <w:sz w:val="22"/>
          <w:szCs w:val="22"/>
        </w:rPr>
        <w:t xml:space="preserve">Średnia arytmetyczna punktów przyznanych ofercie przez wszystkich członków Komisji </w:t>
      </w:r>
      <w:r w:rsidRPr="00F61F01">
        <w:rPr>
          <w:rFonts w:asciiTheme="minorHAnsi" w:hAnsiTheme="minorHAnsi" w:cstheme="minorHAnsi"/>
          <w:color w:val="000000"/>
          <w:sz w:val="22"/>
          <w:szCs w:val="22"/>
        </w:rPr>
        <w:t>konkursowej stanowi ocenę oferty.</w:t>
      </w:r>
    </w:p>
    <w:p w14:paraId="2D0C9A80" w14:textId="77777777" w:rsidR="00F61F01" w:rsidRDefault="0075786C" w:rsidP="00F61F01">
      <w:pPr>
        <w:pStyle w:val="ng-scope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61F01">
        <w:rPr>
          <w:rFonts w:asciiTheme="minorHAnsi" w:hAnsiTheme="minorHAnsi" w:cstheme="minorHAnsi"/>
          <w:color w:val="000000"/>
          <w:sz w:val="22"/>
          <w:szCs w:val="22"/>
        </w:rPr>
        <w:t>Minimalna liczba punktów uprawniających do ubiegania się o dotację wynosi 20</w:t>
      </w:r>
      <w:r w:rsidR="00F61F01" w:rsidRPr="00F61F0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0E090A3" w14:textId="3937CEFD" w:rsidR="00F61F01" w:rsidRPr="00F61F01" w:rsidRDefault="00F61F01" w:rsidP="00F61F01">
      <w:pPr>
        <w:pStyle w:val="ng-scope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61F01">
        <w:rPr>
          <w:rFonts w:asciiTheme="minorHAnsi" w:hAnsiTheme="minorHAnsi" w:cstheme="minorHAnsi"/>
          <w:color w:val="000000"/>
          <w:sz w:val="22"/>
          <w:szCs w:val="22"/>
        </w:rPr>
        <w:lastRenderedPageBreak/>
        <w:t>Komisja konkursowa ocenia wnioski w terminie do 60 dni od daty określającej końcowy termin składania wniosków.</w:t>
      </w:r>
    </w:p>
    <w:p w14:paraId="71CCEF1D" w14:textId="36EA2046" w:rsidR="0075786C" w:rsidRPr="00F61F01" w:rsidRDefault="0075786C" w:rsidP="0038053D">
      <w:pPr>
        <w:pStyle w:val="ng-scope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61F01">
        <w:rPr>
          <w:rFonts w:asciiTheme="minorHAnsi" w:hAnsiTheme="minorHAnsi" w:cstheme="minorHAnsi"/>
          <w:color w:val="000000"/>
          <w:sz w:val="22"/>
          <w:szCs w:val="22"/>
        </w:rPr>
        <w:t>Zaopiniowane listy ocenionych ofert, z przypisaną im oceną punktową, proponowaną kwotą dotacji oraz – w przypadku wniosków, które nie zostały zarekomendowane</w:t>
      </w:r>
      <w:r w:rsidR="007D5014" w:rsidRPr="00F61F0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61F01">
        <w:rPr>
          <w:rFonts w:asciiTheme="minorHAnsi" w:hAnsiTheme="minorHAnsi" w:cstheme="minorHAnsi"/>
          <w:color w:val="000000"/>
          <w:sz w:val="22"/>
          <w:szCs w:val="22"/>
        </w:rPr>
        <w:t>do otrzymania dotacji – z uwagami, przedstawione są Burmistrzowi Krynicy-Zdroju.</w:t>
      </w:r>
    </w:p>
    <w:p w14:paraId="5DFE212C" w14:textId="77777777" w:rsidR="007D5014" w:rsidRPr="00F61F01" w:rsidRDefault="007D5014" w:rsidP="0038053D">
      <w:pPr>
        <w:pStyle w:val="ng-scope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94B75B7" w14:textId="77777777" w:rsidR="00A01CDC" w:rsidRPr="00237513" w:rsidRDefault="0075786C" w:rsidP="007D5014">
      <w:pPr>
        <w:pStyle w:val="ng-scope"/>
        <w:shd w:val="clear" w:color="auto" w:fill="FFFFFF"/>
        <w:spacing w:before="0" w:beforeAutospacing="0" w:after="18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237513">
        <w:rPr>
          <w:rFonts w:asciiTheme="minorHAnsi" w:hAnsiTheme="minorHAnsi" w:cstheme="minorHAnsi"/>
          <w:color w:val="000000"/>
          <w:sz w:val="22"/>
          <w:szCs w:val="22"/>
        </w:rPr>
        <w:t>§ 9</w:t>
      </w:r>
    </w:p>
    <w:p w14:paraId="5EEFDA6D" w14:textId="77777777" w:rsidR="007D5014" w:rsidRPr="00237513" w:rsidRDefault="0075786C" w:rsidP="007D5014">
      <w:pPr>
        <w:pStyle w:val="ng-scop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7513">
        <w:rPr>
          <w:rFonts w:asciiTheme="minorHAnsi" w:hAnsiTheme="minorHAnsi" w:cstheme="minorHAnsi"/>
          <w:sz w:val="22"/>
          <w:szCs w:val="22"/>
        </w:rPr>
        <w:t xml:space="preserve">Ostatecznego </w:t>
      </w:r>
      <w:r w:rsidRPr="00237513">
        <w:rPr>
          <w:rFonts w:asciiTheme="minorHAnsi" w:hAnsiTheme="minorHAnsi" w:cstheme="minorHAnsi"/>
          <w:color w:val="000000"/>
          <w:sz w:val="22"/>
          <w:szCs w:val="22"/>
        </w:rPr>
        <w:t>wyboru projektów wraz z określeniem wysokości kwot przyznanych dotacji dokonuje Burmistrz w formie zarządzenia.</w:t>
      </w:r>
    </w:p>
    <w:p w14:paraId="329B65A2" w14:textId="77777777" w:rsidR="007D5014" w:rsidRPr="00237513" w:rsidRDefault="0075786C" w:rsidP="007D5014">
      <w:pPr>
        <w:pStyle w:val="ng-scop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7513">
        <w:rPr>
          <w:rFonts w:asciiTheme="minorHAnsi" w:hAnsiTheme="minorHAnsi" w:cstheme="minorHAnsi"/>
          <w:color w:val="000000"/>
          <w:sz w:val="22"/>
          <w:szCs w:val="22"/>
        </w:rPr>
        <w:t>Zarządzenie, o którym mowa w ust. 1 nie stanowi oświadczenia woli Gminy o zawarciu umowy.</w:t>
      </w:r>
    </w:p>
    <w:p w14:paraId="0E4133DC" w14:textId="77777777" w:rsidR="00237513" w:rsidRDefault="0075786C" w:rsidP="00492DCE">
      <w:pPr>
        <w:pStyle w:val="ng-scop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7513">
        <w:rPr>
          <w:rFonts w:asciiTheme="minorHAnsi" w:hAnsiTheme="minorHAnsi" w:cstheme="minorHAnsi"/>
          <w:color w:val="000000"/>
          <w:sz w:val="22"/>
          <w:szCs w:val="22"/>
        </w:rPr>
        <w:t>Wyniki konkursu projektów Burmistrz podaje do publicznej wiadomości:</w:t>
      </w:r>
    </w:p>
    <w:p w14:paraId="5EC0155F" w14:textId="1F4C099A" w:rsidR="00237513" w:rsidRPr="00237513" w:rsidRDefault="00237513" w:rsidP="00237513">
      <w:pPr>
        <w:pStyle w:val="ng-scope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w B</w:t>
      </w:r>
      <w:r w:rsidR="0075786C" w:rsidRPr="00237513">
        <w:rPr>
          <w:rFonts w:asciiTheme="minorHAnsi" w:hAnsiTheme="minorHAnsi" w:cstheme="minorHAnsi"/>
          <w:color w:val="000000"/>
          <w:sz w:val="22"/>
          <w:szCs w:val="22"/>
        </w:rPr>
        <w:t>iuletynie Informacji Publicznej;</w:t>
      </w:r>
    </w:p>
    <w:p w14:paraId="4ABAE7B0" w14:textId="1DFC687D" w:rsidR="007D5014" w:rsidRPr="00237513" w:rsidRDefault="0075786C" w:rsidP="00237513">
      <w:pPr>
        <w:pStyle w:val="ng-scope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7513">
        <w:rPr>
          <w:rFonts w:asciiTheme="minorHAnsi" w:hAnsiTheme="minorHAnsi" w:cstheme="minorHAnsi"/>
          <w:color w:val="000000"/>
          <w:sz w:val="22"/>
          <w:szCs w:val="22"/>
        </w:rPr>
        <w:t>na tablicy ogłoszeń Urzędu;</w:t>
      </w:r>
    </w:p>
    <w:p w14:paraId="7F572E24" w14:textId="4A37F34E" w:rsidR="007D5014" w:rsidRPr="00237513" w:rsidRDefault="0075786C" w:rsidP="00237513">
      <w:pPr>
        <w:pStyle w:val="ng-scope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7513">
        <w:rPr>
          <w:rFonts w:asciiTheme="minorHAnsi" w:hAnsiTheme="minorHAnsi" w:cstheme="minorHAnsi"/>
          <w:color w:val="000000"/>
          <w:sz w:val="22"/>
          <w:szCs w:val="22"/>
        </w:rPr>
        <w:t>na stronie internetowej Urzędu w zakładce dotyczącej spraw sportu.</w:t>
      </w:r>
    </w:p>
    <w:p w14:paraId="4E9207CC" w14:textId="77777777" w:rsidR="007D5014" w:rsidRPr="00237513" w:rsidRDefault="007D5014" w:rsidP="00237513">
      <w:pPr>
        <w:pStyle w:val="ng-scope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3420C87" w14:textId="77777777" w:rsidR="00A01CDC" w:rsidRPr="00237513" w:rsidRDefault="0075786C" w:rsidP="007D5014">
      <w:pPr>
        <w:pStyle w:val="ng-scope"/>
        <w:shd w:val="clear" w:color="auto" w:fill="FFFFFF"/>
        <w:spacing w:before="0" w:beforeAutospacing="0" w:after="18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237513">
        <w:rPr>
          <w:rFonts w:asciiTheme="minorHAnsi" w:hAnsiTheme="minorHAnsi" w:cstheme="minorHAnsi"/>
          <w:color w:val="000000"/>
          <w:sz w:val="22"/>
          <w:szCs w:val="22"/>
        </w:rPr>
        <w:t>§ 10</w:t>
      </w:r>
    </w:p>
    <w:p w14:paraId="702BEC63" w14:textId="77777777" w:rsidR="00F60026" w:rsidRDefault="0075786C" w:rsidP="00237513">
      <w:pPr>
        <w:pStyle w:val="ng-scope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7513">
        <w:rPr>
          <w:rFonts w:asciiTheme="minorHAnsi" w:hAnsiTheme="minorHAnsi" w:cstheme="minorHAnsi"/>
          <w:color w:val="000000"/>
          <w:sz w:val="22"/>
          <w:szCs w:val="22"/>
        </w:rPr>
        <w:t>Unieważnienie konkursu lub odstąpienie od zawarcia umowy przez Gminę Krynicę-Zdrój następuje na skutek:</w:t>
      </w:r>
    </w:p>
    <w:p w14:paraId="524A2122" w14:textId="77777777" w:rsidR="00F60026" w:rsidRDefault="0075786C" w:rsidP="007D5014">
      <w:pPr>
        <w:pStyle w:val="ng-scope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60026">
        <w:rPr>
          <w:rFonts w:asciiTheme="minorHAnsi" w:hAnsiTheme="minorHAnsi" w:cstheme="minorHAnsi"/>
          <w:color w:val="000000"/>
          <w:sz w:val="22"/>
          <w:szCs w:val="22"/>
        </w:rPr>
        <w:t>braku wniosków w ogłoszonym konkursie projektów;</w:t>
      </w:r>
    </w:p>
    <w:p w14:paraId="3F1B73B7" w14:textId="77777777" w:rsidR="00F60026" w:rsidRDefault="0075786C" w:rsidP="007D5014">
      <w:pPr>
        <w:pStyle w:val="ng-scope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60026">
        <w:rPr>
          <w:rFonts w:asciiTheme="minorHAnsi" w:hAnsiTheme="minorHAnsi" w:cstheme="minorHAnsi"/>
          <w:color w:val="000000"/>
          <w:sz w:val="22"/>
          <w:szCs w:val="22"/>
        </w:rPr>
        <w:t>niespełniania przez złożone wnioski wymogów formalnych lub merytorycznych, zawartych w ogłoszeniu konkursu projektów;</w:t>
      </w:r>
    </w:p>
    <w:p w14:paraId="30EADE22" w14:textId="77777777" w:rsidR="00F60026" w:rsidRDefault="0075786C" w:rsidP="007D5014">
      <w:pPr>
        <w:pStyle w:val="ng-scope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60026">
        <w:rPr>
          <w:rFonts w:asciiTheme="minorHAnsi" w:hAnsiTheme="minorHAnsi" w:cstheme="minorHAnsi"/>
          <w:color w:val="000000"/>
          <w:sz w:val="22"/>
          <w:szCs w:val="22"/>
        </w:rPr>
        <w:t>wystąpienia istotnej zmiany okoliczności powodujących, że zakończenie procedury wyborem projektu lub zawarcie umowy nie leży w interesie publicznym, a zmiany takiej nie można było wcześniej przewidzieć.</w:t>
      </w:r>
    </w:p>
    <w:p w14:paraId="61FD4D06" w14:textId="76644CB8" w:rsidR="0075786C" w:rsidRPr="00F60026" w:rsidRDefault="0075786C" w:rsidP="00F60026">
      <w:pPr>
        <w:pStyle w:val="ng-scope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60026">
        <w:rPr>
          <w:rFonts w:asciiTheme="minorHAnsi" w:hAnsiTheme="minorHAnsi" w:cstheme="minorHAnsi"/>
          <w:color w:val="000000"/>
          <w:sz w:val="22"/>
          <w:szCs w:val="22"/>
        </w:rPr>
        <w:t>Informację o unieważnieniu konkursu projektów Burmistrz podaje do publicznej wiadomości w sposób określony w § 9 ust. 3.</w:t>
      </w:r>
    </w:p>
    <w:p w14:paraId="46713022" w14:textId="77777777" w:rsidR="00F60026" w:rsidRDefault="00F60026" w:rsidP="007D5014">
      <w:pPr>
        <w:pStyle w:val="ng-scope"/>
        <w:shd w:val="clear" w:color="auto" w:fill="FFFFFF"/>
        <w:spacing w:before="0" w:beforeAutospacing="0" w:after="18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5FB0F631" w14:textId="4CFDFA1E" w:rsidR="00A01CDC" w:rsidRPr="00B330BF" w:rsidRDefault="003C2704" w:rsidP="007D5014">
      <w:pPr>
        <w:pStyle w:val="ng-scope"/>
        <w:shd w:val="clear" w:color="auto" w:fill="FFFFFF"/>
        <w:spacing w:before="0" w:beforeAutospacing="0" w:after="18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B330BF">
        <w:rPr>
          <w:rFonts w:asciiTheme="minorHAnsi" w:hAnsiTheme="minorHAnsi" w:cstheme="minorHAnsi"/>
          <w:color w:val="000000"/>
          <w:sz w:val="22"/>
          <w:szCs w:val="22"/>
        </w:rPr>
        <w:t>§ 11</w:t>
      </w:r>
    </w:p>
    <w:p w14:paraId="22E1A106" w14:textId="77777777" w:rsidR="007D5014" w:rsidRPr="00B330BF" w:rsidRDefault="0075786C" w:rsidP="00ED00B1">
      <w:pPr>
        <w:pStyle w:val="ng-scope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330BF">
        <w:rPr>
          <w:rFonts w:asciiTheme="minorHAnsi" w:hAnsiTheme="minorHAnsi" w:cstheme="minorHAnsi"/>
          <w:color w:val="000000"/>
          <w:sz w:val="22"/>
          <w:szCs w:val="22"/>
        </w:rPr>
        <w:t>Informuję, że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/Dz.U.UE.L.2016.119.1/, dalej „RODO”:</w:t>
      </w:r>
    </w:p>
    <w:p w14:paraId="66F1D265" w14:textId="0D9E678F" w:rsidR="00F60026" w:rsidRDefault="0075786C" w:rsidP="00ED00B1">
      <w:pPr>
        <w:pStyle w:val="ng-scop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330BF">
        <w:rPr>
          <w:rFonts w:asciiTheme="minorHAnsi" w:hAnsiTheme="minorHAnsi" w:cstheme="minorHAnsi"/>
          <w:color w:val="000000"/>
          <w:sz w:val="22"/>
          <w:szCs w:val="22"/>
        </w:rPr>
        <w:t xml:space="preserve">administratorem Pani/Pana danych osobowych jest Burmistrz Krynicy-Zdroju z siedzibą przy ul. Józefa Ignacego Kraszewskiego 7, 33-380 Krynica-Zdrój, e-mail: </w:t>
      </w:r>
      <w:r w:rsidR="00952B99">
        <w:rPr>
          <w:rFonts w:asciiTheme="minorHAnsi" w:hAnsiTheme="minorHAnsi" w:cstheme="minorHAnsi"/>
          <w:color w:val="000000"/>
          <w:sz w:val="22"/>
          <w:szCs w:val="22"/>
        </w:rPr>
        <w:t>krynica</w:t>
      </w:r>
      <w:r w:rsidRPr="00B330BF">
        <w:rPr>
          <w:rFonts w:asciiTheme="minorHAnsi" w:hAnsiTheme="minorHAnsi" w:cstheme="minorHAnsi"/>
          <w:color w:val="000000"/>
          <w:sz w:val="22"/>
          <w:szCs w:val="22"/>
        </w:rPr>
        <w:t>@</w:t>
      </w:r>
      <w:r w:rsidR="00952B99">
        <w:rPr>
          <w:rFonts w:asciiTheme="minorHAnsi" w:hAnsiTheme="minorHAnsi" w:cstheme="minorHAnsi"/>
          <w:color w:val="000000"/>
          <w:sz w:val="22"/>
          <w:szCs w:val="22"/>
        </w:rPr>
        <w:t>umkrynica.pl</w:t>
      </w:r>
      <w:r w:rsidRPr="00B330BF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BE558E" w:rsidRPr="00B330BF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B330BF">
        <w:rPr>
          <w:rFonts w:asciiTheme="minorHAnsi" w:hAnsiTheme="minorHAnsi" w:cstheme="minorHAnsi"/>
          <w:color w:val="000000"/>
          <w:sz w:val="22"/>
          <w:szCs w:val="22"/>
        </w:rPr>
        <w:t>nr tel. 18 472 55 00;</w:t>
      </w:r>
    </w:p>
    <w:p w14:paraId="1F6BD0AB" w14:textId="77777777" w:rsidR="00F60026" w:rsidRDefault="0075786C" w:rsidP="00ED00B1">
      <w:pPr>
        <w:pStyle w:val="ng-scop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60026">
        <w:rPr>
          <w:rFonts w:asciiTheme="minorHAnsi" w:hAnsiTheme="minorHAnsi" w:cstheme="minorHAnsi"/>
          <w:color w:val="000000"/>
          <w:sz w:val="22"/>
          <w:szCs w:val="22"/>
        </w:rPr>
        <w:t>dane kontaktowe inspektora ochrony danych: ul. Józefa Ignacego Kraszewskiego 7, 33-380 Krynica-Zdrój, e-mail: iod@umkrynica.pl, nr tel. 18 472 55 60;</w:t>
      </w:r>
    </w:p>
    <w:p w14:paraId="13D7C916" w14:textId="365D3BE0" w:rsidR="00F60026" w:rsidRDefault="0075786C" w:rsidP="00ED00B1">
      <w:pPr>
        <w:pStyle w:val="ng-scop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60026">
        <w:rPr>
          <w:rFonts w:asciiTheme="minorHAnsi" w:hAnsiTheme="minorHAnsi" w:cstheme="minorHAnsi"/>
          <w:color w:val="000000"/>
          <w:sz w:val="22"/>
          <w:szCs w:val="22"/>
        </w:rPr>
        <w:t>Pani/Pana dane osobowe przetwarzane będą w celu przeprowadzenia i rozstrzygnięcia konkursu projektów na zlecanie zadań publicznych w zakresie sprzyjania rozwojowi sportu w Gminie Krynicy-Zdroju w roku 202</w:t>
      </w:r>
      <w:r w:rsidR="00952B99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F60026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D5014" w:rsidRPr="00F6002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60026">
        <w:rPr>
          <w:rFonts w:asciiTheme="minorHAnsi" w:hAnsiTheme="minorHAnsi" w:cstheme="minorHAnsi"/>
          <w:color w:val="000000"/>
          <w:sz w:val="22"/>
          <w:szCs w:val="22"/>
        </w:rPr>
        <w:t>Podstawą prawną przetwarzania jest art. 6 ust. 1 lit. c i lit. e RODO, ustawa z dnia 25 czerwca 2010 r. o sporcie oraz uchwała Nr XLII.299.2017 Rady Miejskiej w Krynicy-Zdroju z dnia 28 listopada 2017 roku w sprawie określenia warunków i trybu udzielania i rozliczania dotacji służących sprzyjaniu rozwojowi sportu w Gminie Krynicy-Zdroju oraz kontroli ich wykorzystania;</w:t>
      </w:r>
    </w:p>
    <w:p w14:paraId="7D04BD6E" w14:textId="77777777" w:rsidR="00F60026" w:rsidRDefault="0075786C" w:rsidP="00ED00B1">
      <w:pPr>
        <w:pStyle w:val="ng-scop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60026">
        <w:rPr>
          <w:rFonts w:asciiTheme="minorHAnsi" w:hAnsiTheme="minorHAnsi" w:cstheme="minorHAnsi"/>
          <w:color w:val="000000"/>
          <w:sz w:val="22"/>
          <w:szCs w:val="22"/>
        </w:rPr>
        <w:t>odbiorcami Pani/Pana danych osobowych jest administrator oraz osoby upoważnione przez administratora a także odbiorcami mogą być podmioty przetwarzające dane osobowe na zlecenie administratora oraz inne podmioty na podstawie obowiązujących przepisów;</w:t>
      </w:r>
    </w:p>
    <w:p w14:paraId="1DB9073E" w14:textId="77777777" w:rsidR="00F60026" w:rsidRDefault="0075786C" w:rsidP="00ED00B1">
      <w:pPr>
        <w:pStyle w:val="ng-scop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60026">
        <w:rPr>
          <w:rFonts w:asciiTheme="minorHAnsi" w:hAnsiTheme="minorHAnsi" w:cstheme="minorHAnsi"/>
          <w:color w:val="000000"/>
          <w:sz w:val="22"/>
          <w:szCs w:val="22"/>
        </w:rPr>
        <w:t>Pani/Pana dane osobowe nie będą przekazywane ani nie planuje się przekazywania danych do państw trzecich lub organizacji międzynarodowych;</w:t>
      </w:r>
    </w:p>
    <w:p w14:paraId="5CB3CA73" w14:textId="77777777" w:rsidR="00F60026" w:rsidRDefault="0075786C" w:rsidP="00ED00B1">
      <w:pPr>
        <w:pStyle w:val="ng-scop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60026">
        <w:rPr>
          <w:rFonts w:asciiTheme="minorHAnsi" w:hAnsiTheme="minorHAnsi" w:cstheme="minorHAnsi"/>
          <w:color w:val="000000"/>
          <w:sz w:val="22"/>
          <w:szCs w:val="22"/>
        </w:rPr>
        <w:t xml:space="preserve">Pani/Pana dane osobowe będą przechowywane przez okresy zgodne z kategoriami archiwalnymi, o których mowa w Rozporządzeniu Prezesa Rady Ministrów z dnia 18 stycznia 2011 r. w sprawie </w:t>
      </w:r>
      <w:r w:rsidRPr="00F60026">
        <w:rPr>
          <w:rFonts w:asciiTheme="minorHAnsi" w:hAnsiTheme="minorHAnsi" w:cstheme="minorHAnsi"/>
          <w:color w:val="000000"/>
          <w:sz w:val="22"/>
          <w:szCs w:val="22"/>
        </w:rPr>
        <w:lastRenderedPageBreak/>
        <w:t>instrukcji kancelaryjnej, jednolitych rzeczowych wykazów akt oraz instrukcji w sprawie organizacji i zakresu działania archiwów zakładowych;</w:t>
      </w:r>
    </w:p>
    <w:p w14:paraId="0B45A9DC" w14:textId="77777777" w:rsidR="00F60026" w:rsidRDefault="0075786C" w:rsidP="00ED00B1">
      <w:pPr>
        <w:pStyle w:val="ng-scop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60026">
        <w:rPr>
          <w:rFonts w:asciiTheme="minorHAnsi" w:hAnsiTheme="minorHAnsi" w:cstheme="minorHAnsi"/>
          <w:color w:val="000000"/>
          <w:sz w:val="22"/>
          <w:szCs w:val="22"/>
        </w:rPr>
        <w:t>posiada Pani/Pan prawo do żądania od administratora dostępu do Pani/Pana danych osobowych, ich sprostowania lub ograniczenia przetwarzania;</w:t>
      </w:r>
    </w:p>
    <w:p w14:paraId="6D2DA141" w14:textId="77777777" w:rsidR="00F60026" w:rsidRDefault="0075786C" w:rsidP="00ED00B1">
      <w:pPr>
        <w:pStyle w:val="ng-scop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60026">
        <w:rPr>
          <w:rFonts w:asciiTheme="minorHAnsi" w:hAnsiTheme="minorHAnsi" w:cstheme="minorHAnsi"/>
          <w:color w:val="000000"/>
          <w:sz w:val="22"/>
          <w:szCs w:val="22"/>
        </w:rPr>
        <w:t>ma Pani/Pan prawo do wniesienia skargi do organu nadzorczego, którym jest Prezes Urzędu Ochrony Danych Osobowych, 00-193 Warszawa, ul. Stawki 2;</w:t>
      </w:r>
    </w:p>
    <w:p w14:paraId="68FEA5CA" w14:textId="77777777" w:rsidR="00F60026" w:rsidRDefault="0075786C" w:rsidP="00ED00B1">
      <w:pPr>
        <w:pStyle w:val="ng-scop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60026">
        <w:rPr>
          <w:rFonts w:asciiTheme="minorHAnsi" w:hAnsiTheme="minorHAnsi" w:cstheme="minorHAnsi"/>
          <w:color w:val="000000"/>
          <w:sz w:val="22"/>
          <w:szCs w:val="22"/>
        </w:rPr>
        <w:t>obowiązek podania przez Panią/Pana danych osobowych bezpośrednio Pani/Pana dotyczących jest wymogiem ustawowym określonym w przepisach prawa, związanym z udziałem w konkursie, konsekwencje niepodania określonych danych wynikają z właściwych przepisów prawa;</w:t>
      </w:r>
    </w:p>
    <w:p w14:paraId="526B6A66" w14:textId="0D3C9A78" w:rsidR="0075786C" w:rsidRDefault="0075786C" w:rsidP="00ED00B1">
      <w:pPr>
        <w:pStyle w:val="ng-scop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60026">
        <w:rPr>
          <w:rFonts w:asciiTheme="minorHAnsi" w:hAnsiTheme="minorHAnsi" w:cstheme="minorHAnsi"/>
          <w:color w:val="000000"/>
          <w:sz w:val="22"/>
          <w:szCs w:val="22"/>
        </w:rPr>
        <w:t>Pani/Pana dane nie podlegają zautomatyzowanemu podejmowaniu decyzji.</w:t>
      </w:r>
    </w:p>
    <w:p w14:paraId="091329FF" w14:textId="77777777" w:rsidR="00ED00B1" w:rsidRPr="00F60026" w:rsidRDefault="00ED00B1" w:rsidP="00ED00B1">
      <w:pPr>
        <w:pStyle w:val="ng-scope"/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9F2038A" w14:textId="77777777" w:rsidR="0072170C" w:rsidRPr="00B330BF" w:rsidRDefault="005865F7" w:rsidP="0072170C">
      <w:pPr>
        <w:pStyle w:val="ng-scope"/>
        <w:shd w:val="clear" w:color="auto" w:fill="FFFFFF"/>
        <w:spacing w:before="0" w:beforeAutospacing="0" w:after="18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B330BF">
        <w:rPr>
          <w:rFonts w:asciiTheme="minorHAnsi" w:hAnsiTheme="minorHAnsi" w:cstheme="minorHAnsi"/>
          <w:color w:val="000000"/>
          <w:sz w:val="22"/>
          <w:szCs w:val="22"/>
        </w:rPr>
        <w:t>§ 12</w:t>
      </w:r>
    </w:p>
    <w:p w14:paraId="147E8C65" w14:textId="77777777" w:rsidR="0075786C" w:rsidRPr="00B330BF" w:rsidRDefault="0075786C" w:rsidP="00507F9F">
      <w:pPr>
        <w:pStyle w:val="ng-scope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330BF">
        <w:rPr>
          <w:rFonts w:asciiTheme="minorHAnsi" w:hAnsiTheme="minorHAnsi" w:cstheme="minorHAnsi"/>
          <w:color w:val="000000"/>
          <w:sz w:val="22"/>
          <w:szCs w:val="22"/>
        </w:rPr>
        <w:t xml:space="preserve">Zarządzenie wchodzi w życie z dniem </w:t>
      </w:r>
      <w:r w:rsidR="005865F7" w:rsidRPr="00B330BF">
        <w:rPr>
          <w:rFonts w:asciiTheme="minorHAnsi" w:hAnsiTheme="minorHAnsi" w:cstheme="minorHAnsi"/>
          <w:color w:val="000000"/>
          <w:sz w:val="22"/>
          <w:szCs w:val="22"/>
        </w:rPr>
        <w:t>podpisania</w:t>
      </w:r>
      <w:r w:rsidRPr="00B330BF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5DCA833" w14:textId="77777777" w:rsidR="00864B9E" w:rsidRDefault="00864B9E" w:rsidP="00507F9F">
      <w:pPr>
        <w:jc w:val="both"/>
        <w:rPr>
          <w:rFonts w:cstheme="minorHAnsi"/>
        </w:rPr>
      </w:pPr>
    </w:p>
    <w:p w14:paraId="490D6C65" w14:textId="77777777" w:rsidR="00F60026" w:rsidRPr="00B330BF" w:rsidRDefault="00F60026" w:rsidP="00507F9F">
      <w:pPr>
        <w:jc w:val="both"/>
        <w:rPr>
          <w:rFonts w:cstheme="minorHAnsi"/>
        </w:rPr>
      </w:pPr>
    </w:p>
    <w:sectPr w:rsidR="00F60026" w:rsidRPr="00B330BF" w:rsidSect="00507F9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7D27"/>
    <w:multiLevelType w:val="hybridMultilevel"/>
    <w:tmpl w:val="5C72E778"/>
    <w:lvl w:ilvl="0" w:tplc="5C7C83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F5B0E"/>
    <w:multiLevelType w:val="hybridMultilevel"/>
    <w:tmpl w:val="03B48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A4731"/>
    <w:multiLevelType w:val="hybridMultilevel"/>
    <w:tmpl w:val="BEBA7680"/>
    <w:lvl w:ilvl="0" w:tplc="FFFFFFFF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731AD3"/>
    <w:multiLevelType w:val="hybridMultilevel"/>
    <w:tmpl w:val="E286E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43480"/>
    <w:multiLevelType w:val="hybridMultilevel"/>
    <w:tmpl w:val="08642C26"/>
    <w:lvl w:ilvl="0" w:tplc="3634FB5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16881"/>
    <w:multiLevelType w:val="hybridMultilevel"/>
    <w:tmpl w:val="7C66D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01DCE"/>
    <w:multiLevelType w:val="hybridMultilevel"/>
    <w:tmpl w:val="5F141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7510B"/>
    <w:multiLevelType w:val="hybridMultilevel"/>
    <w:tmpl w:val="93B88902"/>
    <w:lvl w:ilvl="0" w:tplc="4266CD3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D93584B"/>
    <w:multiLevelType w:val="hybridMultilevel"/>
    <w:tmpl w:val="27AEA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74987"/>
    <w:multiLevelType w:val="hybridMultilevel"/>
    <w:tmpl w:val="877882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D2A3A"/>
    <w:multiLevelType w:val="hybridMultilevel"/>
    <w:tmpl w:val="FBD81A88"/>
    <w:lvl w:ilvl="0" w:tplc="706438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B95A10"/>
    <w:multiLevelType w:val="hybridMultilevel"/>
    <w:tmpl w:val="D4D6A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814EB"/>
    <w:multiLevelType w:val="hybridMultilevel"/>
    <w:tmpl w:val="8B500172"/>
    <w:lvl w:ilvl="0" w:tplc="5C7C83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53BE7"/>
    <w:multiLevelType w:val="hybridMultilevel"/>
    <w:tmpl w:val="2F7AC89E"/>
    <w:lvl w:ilvl="0" w:tplc="8C82E9D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14C6307"/>
    <w:multiLevelType w:val="hybridMultilevel"/>
    <w:tmpl w:val="B7D8885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93322BF"/>
    <w:multiLevelType w:val="hybridMultilevel"/>
    <w:tmpl w:val="D5ACC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E0B41"/>
    <w:multiLevelType w:val="hybridMultilevel"/>
    <w:tmpl w:val="1722F668"/>
    <w:lvl w:ilvl="0" w:tplc="617C6402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2AC7279"/>
    <w:multiLevelType w:val="hybridMultilevel"/>
    <w:tmpl w:val="91D8B03C"/>
    <w:lvl w:ilvl="0" w:tplc="617C640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5742F0F"/>
    <w:multiLevelType w:val="hybridMultilevel"/>
    <w:tmpl w:val="5F861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A7E1F"/>
    <w:multiLevelType w:val="hybridMultilevel"/>
    <w:tmpl w:val="B7D29C6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7165F"/>
    <w:multiLevelType w:val="hybridMultilevel"/>
    <w:tmpl w:val="EB82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E25F37"/>
    <w:multiLevelType w:val="hybridMultilevel"/>
    <w:tmpl w:val="90D0F018"/>
    <w:lvl w:ilvl="0" w:tplc="6F660428">
      <w:start w:val="1"/>
      <w:numFmt w:val="lowerLetter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9F1473"/>
    <w:multiLevelType w:val="hybridMultilevel"/>
    <w:tmpl w:val="247AE8E2"/>
    <w:lvl w:ilvl="0" w:tplc="2CDA139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4980C24"/>
    <w:multiLevelType w:val="hybridMultilevel"/>
    <w:tmpl w:val="BB647960"/>
    <w:lvl w:ilvl="0" w:tplc="617C640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5283F"/>
    <w:multiLevelType w:val="hybridMultilevel"/>
    <w:tmpl w:val="AD343D80"/>
    <w:lvl w:ilvl="0" w:tplc="EC503E6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78A733F"/>
    <w:multiLevelType w:val="hybridMultilevel"/>
    <w:tmpl w:val="1CDA2838"/>
    <w:lvl w:ilvl="0" w:tplc="617C6402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2864D2"/>
    <w:multiLevelType w:val="hybridMultilevel"/>
    <w:tmpl w:val="59E4FC74"/>
    <w:lvl w:ilvl="0" w:tplc="A4C838A2">
      <w:start w:val="1"/>
      <w:numFmt w:val="lowerLetter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7178677">
    <w:abstractNumId w:val="15"/>
  </w:num>
  <w:num w:numId="2" w16cid:durableId="1272782145">
    <w:abstractNumId w:val="5"/>
  </w:num>
  <w:num w:numId="3" w16cid:durableId="838152104">
    <w:abstractNumId w:val="26"/>
  </w:num>
  <w:num w:numId="4" w16cid:durableId="1812402943">
    <w:abstractNumId w:val="3"/>
  </w:num>
  <w:num w:numId="5" w16cid:durableId="456217891">
    <w:abstractNumId w:val="21"/>
  </w:num>
  <w:num w:numId="6" w16cid:durableId="1774204347">
    <w:abstractNumId w:val="9"/>
  </w:num>
  <w:num w:numId="7" w16cid:durableId="1808232367">
    <w:abstractNumId w:val="10"/>
  </w:num>
  <w:num w:numId="8" w16cid:durableId="1022778618">
    <w:abstractNumId w:val="18"/>
  </w:num>
  <w:num w:numId="9" w16cid:durableId="798186539">
    <w:abstractNumId w:val="20"/>
  </w:num>
  <w:num w:numId="10" w16cid:durableId="301084094">
    <w:abstractNumId w:val="4"/>
  </w:num>
  <w:num w:numId="11" w16cid:durableId="1930772140">
    <w:abstractNumId w:val="8"/>
  </w:num>
  <w:num w:numId="12" w16cid:durableId="678234856">
    <w:abstractNumId w:val="1"/>
  </w:num>
  <w:num w:numId="13" w16cid:durableId="1295794657">
    <w:abstractNumId w:val="6"/>
  </w:num>
  <w:num w:numId="14" w16cid:durableId="628167090">
    <w:abstractNumId w:val="0"/>
  </w:num>
  <w:num w:numId="15" w16cid:durableId="344523196">
    <w:abstractNumId w:val="16"/>
  </w:num>
  <w:num w:numId="16" w16cid:durableId="1856336467">
    <w:abstractNumId w:val="14"/>
  </w:num>
  <w:num w:numId="17" w16cid:durableId="1100177058">
    <w:abstractNumId w:val="12"/>
  </w:num>
  <w:num w:numId="18" w16cid:durableId="674458609">
    <w:abstractNumId w:val="19"/>
  </w:num>
  <w:num w:numId="19" w16cid:durableId="432022014">
    <w:abstractNumId w:val="13"/>
  </w:num>
  <w:num w:numId="20" w16cid:durableId="1088769176">
    <w:abstractNumId w:val="22"/>
  </w:num>
  <w:num w:numId="21" w16cid:durableId="2065982337">
    <w:abstractNumId w:val="7"/>
  </w:num>
  <w:num w:numId="22" w16cid:durableId="1853640641">
    <w:abstractNumId w:val="2"/>
  </w:num>
  <w:num w:numId="23" w16cid:durableId="1651716980">
    <w:abstractNumId w:val="11"/>
  </w:num>
  <w:num w:numId="24" w16cid:durableId="2082175333">
    <w:abstractNumId w:val="24"/>
  </w:num>
  <w:num w:numId="25" w16cid:durableId="23528570">
    <w:abstractNumId w:val="25"/>
  </w:num>
  <w:num w:numId="26" w16cid:durableId="2116056447">
    <w:abstractNumId w:val="23"/>
  </w:num>
  <w:num w:numId="27" w16cid:durableId="15506102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6C"/>
    <w:rsid w:val="00055925"/>
    <w:rsid w:val="000B7455"/>
    <w:rsid w:val="000E060C"/>
    <w:rsid w:val="000E3C7C"/>
    <w:rsid w:val="000F13F4"/>
    <w:rsid w:val="00120824"/>
    <w:rsid w:val="001254E9"/>
    <w:rsid w:val="001E4A89"/>
    <w:rsid w:val="001F699B"/>
    <w:rsid w:val="002269B4"/>
    <w:rsid w:val="00237513"/>
    <w:rsid w:val="002503F7"/>
    <w:rsid w:val="00263733"/>
    <w:rsid w:val="00290B26"/>
    <w:rsid w:val="002C2210"/>
    <w:rsid w:val="002C3A6C"/>
    <w:rsid w:val="00337BB0"/>
    <w:rsid w:val="00357344"/>
    <w:rsid w:val="0036338B"/>
    <w:rsid w:val="003671A3"/>
    <w:rsid w:val="0038053D"/>
    <w:rsid w:val="003979F8"/>
    <w:rsid w:val="003B6FFD"/>
    <w:rsid w:val="003C2704"/>
    <w:rsid w:val="003D05EC"/>
    <w:rsid w:val="003D7EFD"/>
    <w:rsid w:val="00416AA5"/>
    <w:rsid w:val="004D15A8"/>
    <w:rsid w:val="00506D3F"/>
    <w:rsid w:val="00507F9F"/>
    <w:rsid w:val="00525AFA"/>
    <w:rsid w:val="00576965"/>
    <w:rsid w:val="00577E50"/>
    <w:rsid w:val="005865F7"/>
    <w:rsid w:val="00593930"/>
    <w:rsid w:val="00594ED6"/>
    <w:rsid w:val="005F739C"/>
    <w:rsid w:val="00624FCA"/>
    <w:rsid w:val="006A00A7"/>
    <w:rsid w:val="006A147D"/>
    <w:rsid w:val="006D4B20"/>
    <w:rsid w:val="00712C65"/>
    <w:rsid w:val="0072055D"/>
    <w:rsid w:val="0072170C"/>
    <w:rsid w:val="0075786C"/>
    <w:rsid w:val="00794068"/>
    <w:rsid w:val="00797205"/>
    <w:rsid w:val="007D091D"/>
    <w:rsid w:val="007D20C4"/>
    <w:rsid w:val="007D5014"/>
    <w:rsid w:val="00830877"/>
    <w:rsid w:val="00834257"/>
    <w:rsid w:val="0084754A"/>
    <w:rsid w:val="00864B9E"/>
    <w:rsid w:val="0087584B"/>
    <w:rsid w:val="008D4277"/>
    <w:rsid w:val="008D62FE"/>
    <w:rsid w:val="008D6D12"/>
    <w:rsid w:val="008E5755"/>
    <w:rsid w:val="008F211B"/>
    <w:rsid w:val="00910981"/>
    <w:rsid w:val="00921975"/>
    <w:rsid w:val="009362B9"/>
    <w:rsid w:val="009403F7"/>
    <w:rsid w:val="00952B99"/>
    <w:rsid w:val="009B31AF"/>
    <w:rsid w:val="00A01CDC"/>
    <w:rsid w:val="00A478CA"/>
    <w:rsid w:val="00A84C05"/>
    <w:rsid w:val="00A87217"/>
    <w:rsid w:val="00AB6BC6"/>
    <w:rsid w:val="00AB7C2B"/>
    <w:rsid w:val="00B007F1"/>
    <w:rsid w:val="00B0552D"/>
    <w:rsid w:val="00B330BF"/>
    <w:rsid w:val="00B335F6"/>
    <w:rsid w:val="00B379A2"/>
    <w:rsid w:val="00B4164B"/>
    <w:rsid w:val="00B4644B"/>
    <w:rsid w:val="00BB66FE"/>
    <w:rsid w:val="00BE558E"/>
    <w:rsid w:val="00C0381A"/>
    <w:rsid w:val="00C26A0B"/>
    <w:rsid w:val="00C6757F"/>
    <w:rsid w:val="00C90584"/>
    <w:rsid w:val="00C90BB3"/>
    <w:rsid w:val="00CA1F2E"/>
    <w:rsid w:val="00CB18F8"/>
    <w:rsid w:val="00CD1C59"/>
    <w:rsid w:val="00CD21B5"/>
    <w:rsid w:val="00CD3448"/>
    <w:rsid w:val="00D31772"/>
    <w:rsid w:val="00D55748"/>
    <w:rsid w:val="00D72173"/>
    <w:rsid w:val="00D86D39"/>
    <w:rsid w:val="00D94ABB"/>
    <w:rsid w:val="00E06ECE"/>
    <w:rsid w:val="00E075F3"/>
    <w:rsid w:val="00E21C5F"/>
    <w:rsid w:val="00E454A8"/>
    <w:rsid w:val="00EC001D"/>
    <w:rsid w:val="00ED00B1"/>
    <w:rsid w:val="00EE5189"/>
    <w:rsid w:val="00EF751B"/>
    <w:rsid w:val="00F1651E"/>
    <w:rsid w:val="00F22843"/>
    <w:rsid w:val="00F2353C"/>
    <w:rsid w:val="00F47593"/>
    <w:rsid w:val="00F60026"/>
    <w:rsid w:val="00F61F01"/>
    <w:rsid w:val="00F7246C"/>
    <w:rsid w:val="00F72519"/>
    <w:rsid w:val="00F726DC"/>
    <w:rsid w:val="00FF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12CB9"/>
  <w15:docId w15:val="{2C097BB3-69CD-4EFF-B84B-9E1BF39E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757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0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0A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B7C2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7C2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E5755"/>
    <w:pPr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E575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952B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5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uap.gov.pl/" TargetMode="External"/><Relationship Id="rId5" Type="http://schemas.openxmlformats.org/officeDocument/2006/relationships/hyperlink" Target="https://krynicazdroj.engo.org.pl/konkursy-trwaja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1926</Words>
  <Characters>11558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Agnieszka Chabior</cp:lastModifiedBy>
  <cp:revision>26</cp:revision>
  <cp:lastPrinted>2025-12-08T11:15:00Z</cp:lastPrinted>
  <dcterms:created xsi:type="dcterms:W3CDTF">2025-08-25T10:52:00Z</dcterms:created>
  <dcterms:modified xsi:type="dcterms:W3CDTF">2025-12-08T11:51:00Z</dcterms:modified>
</cp:coreProperties>
</file>